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B6D" w:rsidRDefault="00290B6D" w:rsidP="00290B6D">
      <w:pPr>
        <w:rPr>
          <w:b/>
          <w:bCs/>
          <w:sz w:val="22"/>
          <w:szCs w:val="22"/>
        </w:rPr>
      </w:pPr>
      <w:r>
        <w:rPr>
          <w:b/>
          <w:bCs/>
          <w:sz w:val="22"/>
          <w:szCs w:val="22"/>
        </w:rPr>
        <w:t>Publiczna Szkoła Podstawowa</w:t>
      </w:r>
      <w:r w:rsidR="00FA7C2A">
        <w:rPr>
          <w:b/>
          <w:bCs/>
          <w:sz w:val="22"/>
          <w:szCs w:val="22"/>
        </w:rPr>
        <w:t xml:space="preserve">                                                                                 </w:t>
      </w:r>
      <w:r w:rsidR="00FA7C2A" w:rsidRPr="00FA7C2A">
        <w:rPr>
          <w:bCs/>
          <w:sz w:val="22"/>
          <w:szCs w:val="22"/>
        </w:rPr>
        <w:t xml:space="preserve">Walim </w:t>
      </w:r>
      <w:r w:rsidR="00904172">
        <w:rPr>
          <w:bCs/>
          <w:sz w:val="22"/>
          <w:szCs w:val="22"/>
        </w:rPr>
        <w:t>31</w:t>
      </w:r>
      <w:r w:rsidR="00E571B6">
        <w:rPr>
          <w:bCs/>
          <w:sz w:val="22"/>
          <w:szCs w:val="22"/>
        </w:rPr>
        <w:t>.</w:t>
      </w:r>
      <w:r w:rsidR="00FA7C2A" w:rsidRPr="00FA7C2A">
        <w:rPr>
          <w:bCs/>
          <w:sz w:val="22"/>
          <w:szCs w:val="22"/>
        </w:rPr>
        <w:t>0</w:t>
      </w:r>
      <w:r w:rsidR="00904172">
        <w:rPr>
          <w:bCs/>
          <w:sz w:val="22"/>
          <w:szCs w:val="22"/>
        </w:rPr>
        <w:t>1</w:t>
      </w:r>
      <w:r w:rsidR="00FA7C2A" w:rsidRPr="00FA7C2A">
        <w:rPr>
          <w:bCs/>
          <w:sz w:val="22"/>
          <w:szCs w:val="22"/>
        </w:rPr>
        <w:t>.202</w:t>
      </w:r>
      <w:r w:rsidR="00904172">
        <w:rPr>
          <w:bCs/>
          <w:sz w:val="22"/>
          <w:szCs w:val="22"/>
        </w:rPr>
        <w:t>2</w:t>
      </w:r>
      <w:r w:rsidR="00FA7C2A">
        <w:rPr>
          <w:bCs/>
          <w:sz w:val="22"/>
          <w:szCs w:val="22"/>
        </w:rPr>
        <w:t>r.</w:t>
      </w:r>
    </w:p>
    <w:p w:rsidR="00290B6D" w:rsidRDefault="00290B6D" w:rsidP="00290B6D">
      <w:pPr>
        <w:rPr>
          <w:b/>
          <w:bCs/>
          <w:sz w:val="22"/>
          <w:szCs w:val="22"/>
        </w:rPr>
      </w:pPr>
      <w:r>
        <w:rPr>
          <w:b/>
          <w:bCs/>
          <w:sz w:val="22"/>
          <w:szCs w:val="22"/>
        </w:rPr>
        <w:t xml:space="preserve"> im .Polskich Noblistów</w:t>
      </w:r>
    </w:p>
    <w:p w:rsidR="00290B6D" w:rsidRDefault="00290B6D" w:rsidP="00290B6D">
      <w:pPr>
        <w:rPr>
          <w:b/>
          <w:bCs/>
          <w:sz w:val="22"/>
          <w:szCs w:val="22"/>
        </w:rPr>
      </w:pPr>
      <w:r>
        <w:rPr>
          <w:b/>
          <w:bCs/>
          <w:sz w:val="22"/>
          <w:szCs w:val="22"/>
        </w:rPr>
        <w:t>ul. Boczna 8</w:t>
      </w:r>
    </w:p>
    <w:p w:rsidR="00290B6D" w:rsidRDefault="00290B6D" w:rsidP="00290B6D">
      <w:pPr>
        <w:rPr>
          <w:b/>
          <w:bCs/>
          <w:sz w:val="22"/>
          <w:szCs w:val="22"/>
        </w:rPr>
      </w:pPr>
      <w:r>
        <w:rPr>
          <w:b/>
          <w:bCs/>
          <w:sz w:val="22"/>
          <w:szCs w:val="22"/>
        </w:rPr>
        <w:t>58 – 320 Walim</w:t>
      </w:r>
    </w:p>
    <w:p w:rsidR="00290B6D" w:rsidRDefault="00290B6D" w:rsidP="00290B6D">
      <w:pPr>
        <w:rPr>
          <w:b/>
          <w:bCs/>
          <w:sz w:val="22"/>
          <w:szCs w:val="22"/>
        </w:rPr>
      </w:pPr>
      <w:r>
        <w:rPr>
          <w:b/>
          <w:bCs/>
          <w:sz w:val="22"/>
          <w:szCs w:val="22"/>
        </w:rPr>
        <w:t>tel./ fax. 74 84 57 350</w:t>
      </w:r>
    </w:p>
    <w:p w:rsidR="00290B6D" w:rsidRDefault="00290B6D" w:rsidP="00290B6D">
      <w:pPr>
        <w:rPr>
          <w:b/>
          <w:bCs/>
          <w:sz w:val="28"/>
          <w:szCs w:val="28"/>
        </w:rPr>
      </w:pPr>
    </w:p>
    <w:p w:rsidR="00290B6D" w:rsidRDefault="00290B6D" w:rsidP="00290B6D"/>
    <w:p w:rsidR="00290B6D" w:rsidRDefault="00290B6D" w:rsidP="00290B6D"/>
    <w:p w:rsidR="00290B6D" w:rsidRDefault="00290B6D" w:rsidP="00290B6D"/>
    <w:p w:rsidR="00290B6D" w:rsidRDefault="00290B6D" w:rsidP="00290B6D"/>
    <w:p w:rsidR="00290B6D" w:rsidRDefault="00290B6D" w:rsidP="00290B6D"/>
    <w:p w:rsidR="00290B6D" w:rsidRDefault="00290B6D" w:rsidP="00290B6D"/>
    <w:p w:rsidR="00290B6D" w:rsidRDefault="00290B6D" w:rsidP="00290B6D">
      <w:pPr>
        <w:rPr>
          <w:sz w:val="22"/>
          <w:szCs w:val="22"/>
        </w:rPr>
      </w:pPr>
      <w:r>
        <w:rPr>
          <w:b/>
          <w:bCs/>
          <w:sz w:val="22"/>
          <w:szCs w:val="22"/>
        </w:rPr>
        <w:t>Znak sprawy 1/202</w:t>
      </w:r>
      <w:r w:rsidR="00A94129">
        <w:rPr>
          <w:b/>
          <w:bCs/>
          <w:sz w:val="22"/>
          <w:szCs w:val="22"/>
        </w:rPr>
        <w:t>2</w:t>
      </w:r>
      <w:r>
        <w:rPr>
          <w:b/>
          <w:bCs/>
          <w:sz w:val="22"/>
          <w:szCs w:val="22"/>
        </w:rPr>
        <w:t xml:space="preserve"> Z.P  </w:t>
      </w:r>
      <w:r w:rsidR="00A94129">
        <w:rPr>
          <w:b/>
          <w:bCs/>
          <w:sz w:val="22"/>
          <w:szCs w:val="22"/>
        </w:rPr>
        <w:t>02</w:t>
      </w:r>
      <w:r>
        <w:rPr>
          <w:b/>
          <w:bCs/>
          <w:sz w:val="22"/>
          <w:szCs w:val="22"/>
        </w:rPr>
        <w:t>.0</w:t>
      </w:r>
      <w:r w:rsidR="00A94129">
        <w:rPr>
          <w:b/>
          <w:bCs/>
          <w:sz w:val="22"/>
          <w:szCs w:val="22"/>
        </w:rPr>
        <w:t>2</w:t>
      </w:r>
      <w:r>
        <w:rPr>
          <w:b/>
          <w:bCs/>
          <w:sz w:val="22"/>
          <w:szCs w:val="22"/>
        </w:rPr>
        <w:t>.202</w:t>
      </w:r>
      <w:r w:rsidR="00A94129">
        <w:rPr>
          <w:b/>
          <w:bCs/>
          <w:sz w:val="22"/>
          <w:szCs w:val="22"/>
        </w:rPr>
        <w:t>2</w:t>
      </w:r>
      <w:r>
        <w:rPr>
          <w:b/>
          <w:bCs/>
          <w:sz w:val="22"/>
          <w:szCs w:val="22"/>
        </w:rPr>
        <w:t>r.</w:t>
      </w:r>
    </w:p>
    <w:p w:rsidR="00290B6D" w:rsidRDefault="00290B6D" w:rsidP="00290B6D"/>
    <w:p w:rsidR="00290B6D" w:rsidRDefault="00290B6D" w:rsidP="00290B6D"/>
    <w:p w:rsidR="00290B6D" w:rsidRDefault="00290B6D" w:rsidP="00290B6D"/>
    <w:p w:rsidR="00290B6D" w:rsidRDefault="00290B6D" w:rsidP="00290B6D"/>
    <w:p w:rsidR="00290B6D" w:rsidRDefault="00290B6D" w:rsidP="00290B6D"/>
    <w:p w:rsidR="00290B6D" w:rsidRDefault="00290B6D" w:rsidP="00290B6D"/>
    <w:p w:rsidR="00290B6D" w:rsidRDefault="00290B6D" w:rsidP="00290B6D"/>
    <w:p w:rsidR="00290B6D" w:rsidRDefault="00290B6D" w:rsidP="00290B6D">
      <w:pPr>
        <w:jc w:val="right"/>
      </w:pPr>
    </w:p>
    <w:p w:rsidR="005C526D" w:rsidRDefault="00290B6D" w:rsidP="002A7BAA">
      <w:pPr>
        <w:jc w:val="center"/>
        <w:rPr>
          <w:b/>
          <w:bCs/>
          <w:sz w:val="32"/>
          <w:szCs w:val="32"/>
        </w:rPr>
      </w:pPr>
      <w:r>
        <w:rPr>
          <w:b/>
          <w:bCs/>
          <w:sz w:val="32"/>
          <w:szCs w:val="32"/>
        </w:rPr>
        <w:t xml:space="preserve">Zapytanie ofertowe na dostawę artykułów żywnościowych </w:t>
      </w:r>
    </w:p>
    <w:p w:rsidR="00290B6D" w:rsidRDefault="00290B6D" w:rsidP="002A7BAA">
      <w:pPr>
        <w:jc w:val="center"/>
        <w:rPr>
          <w:b/>
          <w:bCs/>
        </w:rPr>
      </w:pPr>
      <w:r>
        <w:rPr>
          <w:b/>
          <w:bCs/>
          <w:sz w:val="32"/>
          <w:szCs w:val="32"/>
        </w:rPr>
        <w:t xml:space="preserve">do stołówki szkolnej </w:t>
      </w:r>
      <w:r w:rsidR="00A94129">
        <w:rPr>
          <w:b/>
          <w:bCs/>
          <w:sz w:val="32"/>
          <w:szCs w:val="32"/>
        </w:rPr>
        <w:t xml:space="preserve">od 17.02.do </w:t>
      </w:r>
      <w:r w:rsidR="0000756B">
        <w:rPr>
          <w:b/>
          <w:bCs/>
          <w:sz w:val="32"/>
          <w:szCs w:val="32"/>
        </w:rPr>
        <w:t>30</w:t>
      </w:r>
      <w:r w:rsidR="00A94129">
        <w:rPr>
          <w:b/>
          <w:bCs/>
          <w:sz w:val="32"/>
          <w:szCs w:val="32"/>
        </w:rPr>
        <w:t>.06.2022r</w:t>
      </w:r>
    </w:p>
    <w:p w:rsidR="00290B6D" w:rsidRDefault="00290B6D" w:rsidP="00290B6D">
      <w:pPr>
        <w:jc w:val="center"/>
        <w:rPr>
          <w:b/>
          <w:bCs/>
        </w:rPr>
      </w:pPr>
    </w:p>
    <w:p w:rsidR="00290B6D" w:rsidRDefault="00290B6D" w:rsidP="00290B6D">
      <w:pPr>
        <w:jc w:val="center"/>
      </w:pPr>
    </w:p>
    <w:p w:rsidR="00290B6D" w:rsidRDefault="00290B6D" w:rsidP="00290B6D"/>
    <w:p w:rsidR="00290B6D" w:rsidRDefault="00290B6D" w:rsidP="00290B6D"/>
    <w:p w:rsidR="00290B6D" w:rsidRDefault="00290B6D" w:rsidP="00290B6D">
      <w:pPr>
        <w:jc w:val="center"/>
        <w:rPr>
          <w:b/>
          <w:sz w:val="32"/>
          <w:szCs w:val="32"/>
        </w:rPr>
      </w:pPr>
      <w:r w:rsidRPr="00290B6D">
        <w:rPr>
          <w:b/>
          <w:sz w:val="32"/>
          <w:szCs w:val="32"/>
        </w:rPr>
        <w:t>Zapytanie ofertowe do którego nie stosuje się przepisów Ustawy PZP poniżej kwot o których mowa w art.2 ust.1pkt.1 PZP</w:t>
      </w:r>
    </w:p>
    <w:p w:rsidR="00290B6D" w:rsidRPr="00290B6D" w:rsidRDefault="00290B6D" w:rsidP="00290B6D">
      <w:pPr>
        <w:jc w:val="center"/>
        <w:rPr>
          <w:b/>
          <w:sz w:val="32"/>
          <w:szCs w:val="32"/>
        </w:rPr>
      </w:pPr>
      <w:r>
        <w:rPr>
          <w:b/>
          <w:sz w:val="32"/>
          <w:szCs w:val="32"/>
        </w:rPr>
        <w:t>(Dz.U.2019 z późniejszymi zmianami)</w:t>
      </w:r>
    </w:p>
    <w:p w:rsidR="00290B6D" w:rsidRDefault="00290B6D" w:rsidP="00290B6D"/>
    <w:p w:rsidR="00290B6D" w:rsidRDefault="00290B6D" w:rsidP="00290B6D"/>
    <w:p w:rsidR="00290B6D" w:rsidRDefault="00290B6D" w:rsidP="00290B6D"/>
    <w:p w:rsidR="00290B6D" w:rsidRDefault="00290B6D" w:rsidP="00290B6D"/>
    <w:p w:rsidR="00290B6D" w:rsidRDefault="00290B6D" w:rsidP="00290B6D"/>
    <w:p w:rsidR="00290B6D" w:rsidRDefault="00290B6D" w:rsidP="00290B6D"/>
    <w:p w:rsidR="00290B6D" w:rsidRDefault="00290B6D" w:rsidP="00290B6D"/>
    <w:p w:rsidR="00290B6D" w:rsidRDefault="00290B6D" w:rsidP="00290B6D"/>
    <w:p w:rsidR="00290B6D" w:rsidRDefault="00290B6D" w:rsidP="00290B6D"/>
    <w:p w:rsidR="00290B6D" w:rsidRDefault="00290B6D" w:rsidP="00290B6D"/>
    <w:p w:rsidR="00290B6D" w:rsidRDefault="00290B6D" w:rsidP="00290B6D"/>
    <w:p w:rsidR="00290B6D" w:rsidRDefault="00290B6D" w:rsidP="00290B6D"/>
    <w:p w:rsidR="00290B6D" w:rsidRDefault="00290B6D" w:rsidP="00290B6D"/>
    <w:p w:rsidR="00290B6D" w:rsidRDefault="00290B6D" w:rsidP="00290B6D"/>
    <w:p w:rsidR="00290B6D" w:rsidRDefault="00290B6D" w:rsidP="00290B6D"/>
    <w:p w:rsidR="00290B6D" w:rsidRDefault="00290B6D" w:rsidP="00290B6D"/>
    <w:p w:rsidR="00290B6D" w:rsidRDefault="00290B6D" w:rsidP="00290B6D"/>
    <w:p w:rsidR="00290B6D" w:rsidRDefault="00290B6D" w:rsidP="00290B6D"/>
    <w:p w:rsidR="00290B6D" w:rsidRDefault="00290B6D" w:rsidP="00290B6D">
      <w:r>
        <w:rPr>
          <w:b/>
          <w:bCs/>
          <w:sz w:val="28"/>
          <w:szCs w:val="28"/>
        </w:rPr>
        <w:t xml:space="preserve">                                                                                                                      </w:t>
      </w:r>
      <w:r>
        <w:rPr>
          <w:b/>
          <w:bCs/>
          <w:sz w:val="20"/>
          <w:szCs w:val="20"/>
        </w:rPr>
        <w:t xml:space="preserve">    </w:t>
      </w:r>
    </w:p>
    <w:p w:rsidR="00290B6D" w:rsidRDefault="00290B6D" w:rsidP="00290B6D">
      <w:pPr>
        <w:numPr>
          <w:ilvl w:val="0"/>
          <w:numId w:val="1"/>
        </w:numPr>
        <w:rPr>
          <w:b/>
          <w:bCs/>
          <w:sz w:val="22"/>
          <w:szCs w:val="22"/>
        </w:rPr>
      </w:pPr>
      <w:r>
        <w:rPr>
          <w:b/>
          <w:bCs/>
          <w:sz w:val="22"/>
          <w:szCs w:val="22"/>
          <w:u w:val="single"/>
        </w:rPr>
        <w:lastRenderedPageBreak/>
        <w:t>Zamawiający:</w:t>
      </w:r>
    </w:p>
    <w:p w:rsidR="00290B6D" w:rsidRDefault="00290B6D" w:rsidP="00290B6D">
      <w:pPr>
        <w:rPr>
          <w:b/>
          <w:bCs/>
          <w:sz w:val="22"/>
          <w:szCs w:val="22"/>
        </w:rPr>
      </w:pPr>
    </w:p>
    <w:p w:rsidR="00290B6D" w:rsidRPr="006C18CF" w:rsidRDefault="00290B6D" w:rsidP="00290B6D">
      <w:pPr>
        <w:rPr>
          <w:b/>
          <w:bCs/>
        </w:rPr>
      </w:pPr>
      <w:r w:rsidRPr="006C18CF">
        <w:rPr>
          <w:b/>
          <w:bCs/>
        </w:rPr>
        <w:t>Publiczna Szkoła Podstawowa</w:t>
      </w:r>
    </w:p>
    <w:p w:rsidR="00290B6D" w:rsidRPr="006C18CF" w:rsidRDefault="00290B6D" w:rsidP="00290B6D">
      <w:pPr>
        <w:rPr>
          <w:b/>
          <w:bCs/>
        </w:rPr>
      </w:pPr>
      <w:r w:rsidRPr="006C18CF">
        <w:rPr>
          <w:b/>
          <w:bCs/>
        </w:rPr>
        <w:t>im. Polskich Noblistów w Walimiu</w:t>
      </w:r>
    </w:p>
    <w:p w:rsidR="00290B6D" w:rsidRPr="006C18CF" w:rsidRDefault="00290B6D" w:rsidP="00290B6D">
      <w:pPr>
        <w:rPr>
          <w:b/>
          <w:bCs/>
        </w:rPr>
      </w:pPr>
      <w:r w:rsidRPr="006C18CF">
        <w:rPr>
          <w:b/>
          <w:bCs/>
        </w:rPr>
        <w:t>ul. Boczna 8;  58-320 Walim</w:t>
      </w:r>
    </w:p>
    <w:p w:rsidR="00290B6D" w:rsidRDefault="00290B6D" w:rsidP="00290B6D">
      <w:pPr>
        <w:rPr>
          <w:b/>
          <w:bCs/>
        </w:rPr>
      </w:pPr>
      <w:r w:rsidRPr="006C18CF">
        <w:rPr>
          <w:b/>
          <w:bCs/>
        </w:rPr>
        <w:t>tel.</w:t>
      </w:r>
      <w:r w:rsidR="003377BE">
        <w:rPr>
          <w:b/>
          <w:bCs/>
        </w:rPr>
        <w:t>/fax</w:t>
      </w:r>
      <w:r w:rsidRPr="006C18CF">
        <w:rPr>
          <w:b/>
          <w:bCs/>
        </w:rPr>
        <w:t>(74 84 57</w:t>
      </w:r>
      <w:r w:rsidR="003A4C54">
        <w:rPr>
          <w:b/>
          <w:bCs/>
        </w:rPr>
        <w:t> </w:t>
      </w:r>
      <w:r w:rsidRPr="006C18CF">
        <w:rPr>
          <w:b/>
          <w:bCs/>
        </w:rPr>
        <w:t>350)</w:t>
      </w:r>
    </w:p>
    <w:p w:rsidR="003A4C54" w:rsidRDefault="003A4C54" w:rsidP="00290B6D">
      <w:pPr>
        <w:rPr>
          <w:b/>
          <w:bCs/>
        </w:rPr>
      </w:pPr>
    </w:p>
    <w:p w:rsidR="003A4C54" w:rsidRDefault="003A4C54" w:rsidP="00290B6D">
      <w:pPr>
        <w:rPr>
          <w:b/>
          <w:bCs/>
        </w:rPr>
      </w:pPr>
    </w:p>
    <w:p w:rsidR="003A4C54" w:rsidRPr="006C18CF" w:rsidRDefault="003A4C54" w:rsidP="00290B6D">
      <w:pPr>
        <w:rPr>
          <w:b/>
          <w:bCs/>
        </w:rPr>
      </w:pPr>
    </w:p>
    <w:p w:rsidR="00290B6D" w:rsidRDefault="00290B6D" w:rsidP="00290B6D">
      <w:pPr>
        <w:rPr>
          <w:b/>
          <w:bCs/>
          <w:sz w:val="22"/>
          <w:szCs w:val="22"/>
        </w:rPr>
      </w:pPr>
    </w:p>
    <w:p w:rsidR="00290B6D" w:rsidRPr="006C18CF" w:rsidRDefault="00290B6D" w:rsidP="00290B6D">
      <w:pPr>
        <w:numPr>
          <w:ilvl w:val="0"/>
          <w:numId w:val="2"/>
        </w:numPr>
        <w:jc w:val="both"/>
        <w:rPr>
          <w:b/>
          <w:bCs/>
        </w:rPr>
      </w:pPr>
      <w:r w:rsidRPr="006C18CF">
        <w:rPr>
          <w:b/>
          <w:bCs/>
        </w:rPr>
        <w:t xml:space="preserve">ZAMÓWIENIE </w:t>
      </w:r>
      <w:r w:rsidR="00AD7D89" w:rsidRPr="006C18CF">
        <w:rPr>
          <w:b/>
          <w:bCs/>
        </w:rPr>
        <w:t>UDZIALANE JEST NA PODSTAWIE REGULAMINU UDZIELANIA ZAMÓWIEŃ PUBLICZNYCH</w:t>
      </w:r>
    </w:p>
    <w:p w:rsidR="00290B6D" w:rsidRDefault="00290B6D" w:rsidP="00290B6D">
      <w:pPr>
        <w:jc w:val="both"/>
        <w:rPr>
          <w:sz w:val="22"/>
          <w:szCs w:val="22"/>
        </w:rPr>
      </w:pPr>
    </w:p>
    <w:p w:rsidR="00290B6D" w:rsidRDefault="00290B6D" w:rsidP="00290B6D">
      <w:pPr>
        <w:jc w:val="both"/>
        <w:rPr>
          <w:sz w:val="22"/>
          <w:szCs w:val="22"/>
        </w:rPr>
      </w:pPr>
    </w:p>
    <w:p w:rsidR="00290B6D" w:rsidRPr="006C18CF" w:rsidRDefault="00AD7D89" w:rsidP="00290B6D">
      <w:pPr>
        <w:numPr>
          <w:ilvl w:val="0"/>
          <w:numId w:val="3"/>
        </w:numPr>
        <w:jc w:val="both"/>
      </w:pPr>
      <w:r w:rsidRPr="006C18CF">
        <w:rPr>
          <w:b/>
          <w:bCs/>
          <w:u w:val="single"/>
        </w:rPr>
        <w:t>OPIS PRZEDMIOTU ZAMÓWIENIA</w:t>
      </w:r>
    </w:p>
    <w:p w:rsidR="00290B6D" w:rsidRPr="006C18CF" w:rsidRDefault="00290B6D" w:rsidP="00290B6D">
      <w:pPr>
        <w:jc w:val="both"/>
      </w:pPr>
    </w:p>
    <w:p w:rsidR="00290B6D" w:rsidRPr="006C18CF" w:rsidRDefault="00290B6D" w:rsidP="00290B6D">
      <w:pPr>
        <w:jc w:val="both"/>
      </w:pPr>
      <w:r w:rsidRPr="006C18CF">
        <w:t>Przedmiotem zamówienia jest sukcesywna dostawa artykułów spożywczych zgodnie z</w:t>
      </w:r>
      <w:r w:rsidR="00D44F07">
        <w:t> </w:t>
      </w:r>
      <w:r w:rsidRPr="006C18CF">
        <w:t xml:space="preserve">wcześniej złożonym zamówieniem do stołówki w budynku Szkoły Podstawowej w Walimiu, ul. Boczna 8. </w:t>
      </w:r>
    </w:p>
    <w:p w:rsidR="00290B6D" w:rsidRPr="006C18CF" w:rsidRDefault="00290B6D" w:rsidP="00290B6D">
      <w:pPr>
        <w:jc w:val="both"/>
      </w:pPr>
      <w:r w:rsidRPr="006C18CF">
        <w:t xml:space="preserve">Zamawiający wymaga aby towary były świeże </w:t>
      </w:r>
      <w:r w:rsidR="00DB43EC" w:rsidRPr="006C18CF">
        <w:t>I gatunku, dopuszczony do obrotu zgodnie z</w:t>
      </w:r>
      <w:r w:rsidR="00D44F07">
        <w:t> </w:t>
      </w:r>
      <w:r w:rsidR="00DB43EC" w:rsidRPr="006C18CF">
        <w:t>obowiązującymi normami, atestami z nienaruszonymi cechami pierwotnymi opakowania</w:t>
      </w:r>
    </w:p>
    <w:p w:rsidR="00290B6D" w:rsidRPr="006C18CF" w:rsidRDefault="00290B6D" w:rsidP="00290B6D">
      <w:pPr>
        <w:jc w:val="both"/>
      </w:pPr>
      <w:r w:rsidRPr="006C18CF">
        <w:t xml:space="preserve">Zamówienie zostało podzielone na </w:t>
      </w:r>
      <w:r w:rsidR="00DA356B">
        <w:t>3</w:t>
      </w:r>
      <w:r w:rsidRPr="006C18CF">
        <w:t xml:space="preserve"> </w:t>
      </w:r>
      <w:r w:rsidR="00DA356B">
        <w:t>części</w:t>
      </w:r>
    </w:p>
    <w:p w:rsidR="00290B6D" w:rsidRPr="006C18CF" w:rsidRDefault="00290B6D" w:rsidP="00290B6D">
      <w:pPr>
        <w:jc w:val="both"/>
      </w:pPr>
    </w:p>
    <w:p w:rsidR="00290B6D" w:rsidRPr="00C16818" w:rsidRDefault="00290B6D" w:rsidP="00290B6D">
      <w:pPr>
        <w:jc w:val="both"/>
        <w:rPr>
          <w:sz w:val="22"/>
          <w:szCs w:val="22"/>
        </w:rPr>
      </w:pPr>
      <w:r w:rsidRPr="002A7BAA">
        <w:rPr>
          <w:sz w:val="22"/>
          <w:szCs w:val="22"/>
        </w:rPr>
        <w:t>Wspólny Słownik Zamówień (CPV)</w:t>
      </w:r>
    </w:p>
    <w:p w:rsidR="00290B6D" w:rsidRPr="002A7BAA" w:rsidRDefault="00290B6D" w:rsidP="00290B6D">
      <w:pPr>
        <w:jc w:val="both"/>
        <w:rPr>
          <w:sz w:val="22"/>
          <w:szCs w:val="22"/>
        </w:rPr>
      </w:pPr>
      <w:r w:rsidRPr="002A7BAA">
        <w:rPr>
          <w:sz w:val="22"/>
          <w:szCs w:val="22"/>
        </w:rPr>
        <w:t>15800000-</w:t>
      </w:r>
      <w:r w:rsidR="0000756B">
        <w:rPr>
          <w:sz w:val="22"/>
          <w:szCs w:val="22"/>
        </w:rPr>
        <w:t>8</w:t>
      </w:r>
      <w:r w:rsidRPr="002A7BAA">
        <w:rPr>
          <w:sz w:val="22"/>
          <w:szCs w:val="22"/>
        </w:rPr>
        <w:t xml:space="preserve"> -</w:t>
      </w:r>
      <w:r w:rsidRPr="002A7BAA">
        <w:rPr>
          <w:b/>
          <w:bCs/>
          <w:sz w:val="22"/>
          <w:szCs w:val="22"/>
          <w:u w:val="single"/>
        </w:rPr>
        <w:t>artykuły spożywcze różne</w:t>
      </w:r>
      <w:r w:rsidRPr="002A7BAA">
        <w:rPr>
          <w:sz w:val="22"/>
          <w:szCs w:val="22"/>
          <w:u w:val="single"/>
        </w:rPr>
        <w:t>,</w:t>
      </w:r>
      <w:r w:rsidR="005C526D">
        <w:rPr>
          <w:sz w:val="22"/>
          <w:szCs w:val="22"/>
        </w:rPr>
        <w:t xml:space="preserve"> </w:t>
      </w:r>
    </w:p>
    <w:p w:rsidR="00290B6D" w:rsidRPr="00DA356B" w:rsidRDefault="00290B6D" w:rsidP="00290B6D">
      <w:pPr>
        <w:jc w:val="both"/>
        <w:rPr>
          <w:b/>
          <w:bCs/>
          <w:sz w:val="22"/>
          <w:szCs w:val="22"/>
        </w:rPr>
      </w:pPr>
      <w:r w:rsidRPr="002A7BAA">
        <w:rPr>
          <w:sz w:val="22"/>
          <w:szCs w:val="22"/>
        </w:rPr>
        <w:t xml:space="preserve">15500000-3- </w:t>
      </w:r>
      <w:r w:rsidRPr="002A7BAA">
        <w:rPr>
          <w:b/>
          <w:bCs/>
          <w:sz w:val="22"/>
          <w:szCs w:val="22"/>
          <w:u w:val="single"/>
        </w:rPr>
        <w:t>produkty mleczarskie,</w:t>
      </w:r>
      <w:r w:rsidR="005C526D" w:rsidRPr="005C526D">
        <w:rPr>
          <w:b/>
          <w:bCs/>
          <w:sz w:val="22"/>
          <w:szCs w:val="22"/>
        </w:rPr>
        <w:t xml:space="preserve">  </w:t>
      </w:r>
      <w:r w:rsidRPr="002A7BAA">
        <w:rPr>
          <w:sz w:val="22"/>
          <w:szCs w:val="22"/>
        </w:rPr>
        <w:t>154410000-5-</w:t>
      </w:r>
      <w:r w:rsidRPr="002A7BAA">
        <w:rPr>
          <w:b/>
          <w:bCs/>
          <w:sz w:val="22"/>
          <w:szCs w:val="22"/>
          <w:u w:val="single"/>
        </w:rPr>
        <w:t>tłuszcze,</w:t>
      </w:r>
      <w:r w:rsidR="005C526D" w:rsidRPr="005C526D">
        <w:rPr>
          <w:b/>
          <w:bCs/>
          <w:sz w:val="22"/>
          <w:szCs w:val="22"/>
        </w:rPr>
        <w:t xml:space="preserve">  </w:t>
      </w:r>
      <w:bookmarkStart w:id="0" w:name="_GoBack"/>
      <w:bookmarkEnd w:id="0"/>
      <w:r w:rsidRPr="002A7BAA">
        <w:rPr>
          <w:sz w:val="22"/>
          <w:szCs w:val="22"/>
        </w:rPr>
        <w:t xml:space="preserve">03142500-3- </w:t>
      </w:r>
      <w:r w:rsidRPr="002A7BAA">
        <w:rPr>
          <w:b/>
          <w:bCs/>
          <w:sz w:val="22"/>
          <w:szCs w:val="22"/>
          <w:u w:val="single"/>
        </w:rPr>
        <w:t>jaja</w:t>
      </w:r>
    </w:p>
    <w:p w:rsidR="0047074A" w:rsidRPr="002A7BAA" w:rsidRDefault="0047074A" w:rsidP="0047074A">
      <w:pPr>
        <w:jc w:val="both"/>
        <w:rPr>
          <w:sz w:val="22"/>
          <w:szCs w:val="22"/>
        </w:rPr>
      </w:pPr>
      <w:r w:rsidRPr="002A7BAA">
        <w:rPr>
          <w:sz w:val="22"/>
          <w:szCs w:val="22"/>
        </w:rPr>
        <w:t>15</w:t>
      </w:r>
      <w:r>
        <w:rPr>
          <w:sz w:val="22"/>
          <w:szCs w:val="22"/>
        </w:rPr>
        <w:t>81</w:t>
      </w:r>
      <w:r w:rsidRPr="002A7BAA">
        <w:rPr>
          <w:sz w:val="22"/>
          <w:szCs w:val="22"/>
        </w:rPr>
        <w:t>0000-</w:t>
      </w:r>
      <w:r>
        <w:rPr>
          <w:sz w:val="22"/>
          <w:szCs w:val="22"/>
        </w:rPr>
        <w:t>9</w:t>
      </w:r>
      <w:r w:rsidRPr="002A7BAA">
        <w:rPr>
          <w:sz w:val="22"/>
          <w:szCs w:val="22"/>
        </w:rPr>
        <w:t xml:space="preserve">- </w:t>
      </w:r>
      <w:r w:rsidRPr="002A7BAA">
        <w:rPr>
          <w:b/>
          <w:bCs/>
          <w:sz w:val="22"/>
          <w:szCs w:val="22"/>
          <w:u w:val="single"/>
        </w:rPr>
        <w:t>pieczywo</w:t>
      </w:r>
    </w:p>
    <w:p w:rsidR="0047074A" w:rsidRPr="002A7BAA" w:rsidRDefault="0047074A" w:rsidP="00290B6D">
      <w:pPr>
        <w:jc w:val="both"/>
        <w:rPr>
          <w:sz w:val="22"/>
          <w:szCs w:val="22"/>
        </w:rPr>
      </w:pPr>
    </w:p>
    <w:p w:rsidR="00290B6D" w:rsidRPr="002A7BAA" w:rsidRDefault="00290B6D" w:rsidP="00290B6D">
      <w:pPr>
        <w:jc w:val="both"/>
        <w:rPr>
          <w:sz w:val="22"/>
          <w:szCs w:val="22"/>
        </w:rPr>
      </w:pPr>
    </w:p>
    <w:p w:rsidR="00896089" w:rsidRPr="006C18CF" w:rsidRDefault="00290B6D" w:rsidP="00896089">
      <w:pPr>
        <w:pStyle w:val="Standard"/>
        <w:spacing w:after="0"/>
        <w:jc w:val="both"/>
        <w:rPr>
          <w:rFonts w:ascii="Times New Roman" w:hAnsi="Times New Roman" w:cs="Times New Roman"/>
          <w:b/>
          <w:i/>
          <w:sz w:val="24"/>
          <w:szCs w:val="24"/>
        </w:rPr>
      </w:pPr>
      <w:r w:rsidRPr="006C18CF">
        <w:rPr>
          <w:rFonts w:ascii="Times New Roman" w:hAnsi="Times New Roman" w:cs="Times New Roman"/>
          <w:sz w:val="24"/>
          <w:szCs w:val="24"/>
        </w:rPr>
        <w:t>Dostarczone produkty powinny spełniać najwyższe normy jakościowe  dla</w:t>
      </w:r>
      <w:r w:rsidR="002D6A21" w:rsidRPr="006C18CF">
        <w:rPr>
          <w:rFonts w:ascii="Times New Roman" w:hAnsi="Times New Roman" w:cs="Times New Roman"/>
          <w:sz w:val="24"/>
          <w:szCs w:val="24"/>
        </w:rPr>
        <w:t xml:space="preserve"> </w:t>
      </w:r>
      <w:r w:rsidRPr="006C18CF">
        <w:rPr>
          <w:rFonts w:ascii="Times New Roman" w:hAnsi="Times New Roman" w:cs="Times New Roman"/>
          <w:sz w:val="24"/>
          <w:szCs w:val="24"/>
        </w:rPr>
        <w:t xml:space="preserve"> danej grupy asortymentowej.  Zamawiający wymaga aby dostarczony przedmiot zamówienia był oznakowany zgodnie z obowiązującymi regulacjami prawnymi dotyczącymi </w:t>
      </w:r>
      <w:r w:rsidR="00777DC4" w:rsidRPr="006C18CF">
        <w:rPr>
          <w:rFonts w:ascii="Times New Roman" w:hAnsi="Times New Roman" w:cs="Times New Roman"/>
          <w:sz w:val="24"/>
          <w:szCs w:val="24"/>
        </w:rPr>
        <w:t>oznakowania(nazwa artykułu spożywczego, nazwa producenta, wykaz składników</w:t>
      </w:r>
      <w:r w:rsidRPr="006C18CF">
        <w:rPr>
          <w:rFonts w:ascii="Times New Roman" w:hAnsi="Times New Roman" w:cs="Times New Roman"/>
          <w:sz w:val="24"/>
          <w:szCs w:val="24"/>
        </w:rPr>
        <w:t xml:space="preserve"> </w:t>
      </w:r>
      <w:r w:rsidR="00777DC4" w:rsidRPr="006C18CF">
        <w:rPr>
          <w:rFonts w:ascii="Times New Roman" w:hAnsi="Times New Roman" w:cs="Times New Roman"/>
          <w:sz w:val="24"/>
          <w:szCs w:val="24"/>
        </w:rPr>
        <w:t>występujących w produkcie spożywczym, termin przydatności do spożycia</w:t>
      </w:r>
      <w:r w:rsidR="00896089" w:rsidRPr="006C18CF">
        <w:rPr>
          <w:rFonts w:ascii="Times New Roman" w:hAnsi="Times New Roman" w:cs="Times New Roman"/>
          <w:b/>
          <w:i/>
          <w:sz w:val="24"/>
          <w:szCs w:val="24"/>
        </w:rPr>
        <w:t xml:space="preserve"> </w:t>
      </w:r>
    </w:p>
    <w:p w:rsidR="00896089" w:rsidRPr="006C18CF" w:rsidRDefault="00896089" w:rsidP="00896089">
      <w:pPr>
        <w:autoSpaceDN w:val="0"/>
        <w:spacing w:after="160" w:line="259" w:lineRule="auto"/>
        <w:jc w:val="both"/>
        <w:textAlignment w:val="baseline"/>
        <w:rPr>
          <w:rFonts w:eastAsia="SimSun"/>
          <w:kern w:val="3"/>
          <w:lang w:eastAsia="en-US"/>
        </w:rPr>
      </w:pPr>
      <w:r w:rsidRPr="006C18CF">
        <w:rPr>
          <w:rFonts w:eastAsia="SimSun"/>
          <w:kern w:val="3"/>
          <w:lang w:eastAsia="en-US"/>
        </w:rPr>
        <w:t>Wykonawca gwarantuje że dostarczone art</w:t>
      </w:r>
      <w:r w:rsidR="008E3A38">
        <w:rPr>
          <w:rFonts w:eastAsia="SimSun"/>
          <w:kern w:val="3"/>
          <w:lang w:eastAsia="en-US"/>
        </w:rPr>
        <w:t>ykuły żywnościowe będą zgodne z </w:t>
      </w:r>
      <w:r w:rsidRPr="006C18CF">
        <w:rPr>
          <w:rFonts w:eastAsia="SimSun"/>
          <w:kern w:val="3"/>
          <w:lang w:eastAsia="en-US"/>
        </w:rPr>
        <w:t xml:space="preserve">obowiązującymi przepisami i przedstawi na żądanie Zamawiającego  stosowne dokumenty zgodnie:  </w:t>
      </w:r>
    </w:p>
    <w:p w:rsidR="00896089" w:rsidRPr="006C18CF" w:rsidRDefault="00896089" w:rsidP="00896089">
      <w:pPr>
        <w:suppressAutoHyphens w:val="0"/>
        <w:spacing w:after="160" w:line="264" w:lineRule="auto"/>
        <w:jc w:val="both"/>
        <w:rPr>
          <w:rFonts w:eastAsiaTheme="minorHAnsi"/>
          <w:lang w:eastAsia="en-US"/>
        </w:rPr>
      </w:pPr>
      <w:r w:rsidRPr="006C18CF">
        <w:rPr>
          <w:rFonts w:eastAsiaTheme="minorHAnsi"/>
          <w:shd w:val="clear" w:color="auto" w:fill="FFFFFF"/>
          <w:lang w:eastAsia="en-US"/>
        </w:rPr>
        <w:t>1)Rozporządzeniem Ministra Zdrowia z dnia 26 lipca 2016r. w sprawie grup środków spożywczych przeznaczonych odsprzedaży dzieciom i młodzieży w jednostkach systemu oświaty oraz wymagań, jakie muszą spełniać środki spożywcze stosowane w ramach żywienia zbiorowego dzieci i młodzieży w tych jednostkach zawartość cukrów, sodu/soli oraz tłuszczy w produktach nie powinna przekraczać wartości wykazanych w wyżej wymienionym rozporządzeniu</w:t>
      </w:r>
      <w:bookmarkStart w:id="1" w:name="view:_id1:_id2:_id59:_id61:callback1:_id"/>
      <w:bookmarkEnd w:id="1"/>
      <w:r w:rsidRPr="006C18CF">
        <w:rPr>
          <w:rFonts w:eastAsiaTheme="minorHAnsi"/>
          <w:shd w:val="clear" w:color="auto" w:fill="FFFFFF"/>
          <w:lang w:eastAsia="en-US"/>
        </w:rPr>
        <w:t xml:space="preserve"> (Dz. U.2016  poz.1154)</w:t>
      </w:r>
    </w:p>
    <w:p w:rsidR="00896089" w:rsidRPr="006C18CF" w:rsidRDefault="00896089" w:rsidP="00896089">
      <w:pPr>
        <w:suppressAutoHyphens w:val="0"/>
        <w:spacing w:after="160" w:line="264" w:lineRule="auto"/>
        <w:jc w:val="both"/>
        <w:rPr>
          <w:rFonts w:eastAsiaTheme="minorHAnsi"/>
          <w:lang w:eastAsia="en-US"/>
        </w:rPr>
      </w:pPr>
      <w:r w:rsidRPr="006C18CF">
        <w:rPr>
          <w:rFonts w:eastAsiaTheme="minorHAnsi"/>
          <w:shd w:val="clear" w:color="auto" w:fill="FFFFFF"/>
          <w:lang w:eastAsia="en-US"/>
        </w:rPr>
        <w:t xml:space="preserve">2)Ustawa z dnia 25 sierpnia 2006 roku o bezpieczeństwie żywności i żywienia (Dz. U. z 2019 r. poz. 1252, z 2020 r. poz. 284, 285, 1493.)  </w:t>
      </w:r>
    </w:p>
    <w:p w:rsidR="00896089" w:rsidRPr="006C18CF" w:rsidRDefault="00896089" w:rsidP="00896089">
      <w:pPr>
        <w:shd w:val="clear" w:color="auto" w:fill="FFFFFF"/>
        <w:suppressAutoHyphens w:val="0"/>
        <w:spacing w:after="160" w:line="264" w:lineRule="auto"/>
        <w:jc w:val="both"/>
        <w:rPr>
          <w:rFonts w:eastAsiaTheme="minorHAnsi"/>
          <w:shd w:val="clear" w:color="auto" w:fill="FFFFFF"/>
          <w:lang w:eastAsia="en-US"/>
        </w:rPr>
      </w:pPr>
      <w:r w:rsidRPr="006C18CF">
        <w:rPr>
          <w:rFonts w:eastAsiaTheme="minorHAnsi"/>
          <w:shd w:val="clear" w:color="auto" w:fill="FFFFFF"/>
          <w:lang w:eastAsia="en-US"/>
        </w:rPr>
        <w:t>3)</w:t>
      </w:r>
      <w:r w:rsidR="009D4DFF">
        <w:rPr>
          <w:rFonts w:eastAsiaTheme="minorHAnsi"/>
          <w:shd w:val="clear" w:color="auto" w:fill="FFFFFF"/>
          <w:lang w:eastAsia="en-US"/>
        </w:rPr>
        <w:t xml:space="preserve"> </w:t>
      </w:r>
      <w:r w:rsidRPr="006C18CF">
        <w:rPr>
          <w:rFonts w:eastAsiaTheme="minorHAnsi"/>
          <w:shd w:val="clear" w:color="auto" w:fill="FFFFFF"/>
          <w:lang w:eastAsia="en-US"/>
        </w:rPr>
        <w:t>Rozporządzenie Parlamentu Europejskiego i Ray (WE) nr 1333/2008 z dnia 16 grudnia 2008 r. w sprawie dodatków do żywności ,</w:t>
      </w:r>
    </w:p>
    <w:p w:rsidR="00896089" w:rsidRPr="00FF3301" w:rsidRDefault="00896089" w:rsidP="00FF3301">
      <w:pPr>
        <w:shd w:val="clear" w:color="auto" w:fill="FFFFFF"/>
        <w:suppressAutoHyphens w:val="0"/>
        <w:spacing w:after="160" w:line="264" w:lineRule="auto"/>
        <w:jc w:val="both"/>
        <w:rPr>
          <w:rFonts w:eastAsiaTheme="minorHAnsi"/>
          <w:lang w:eastAsia="en-US"/>
        </w:rPr>
      </w:pPr>
      <w:r w:rsidRPr="006C18CF">
        <w:rPr>
          <w:rFonts w:eastAsiaTheme="minorHAnsi"/>
          <w:shd w:val="clear" w:color="auto" w:fill="FFFFFF"/>
          <w:lang w:eastAsia="en-US"/>
        </w:rPr>
        <w:lastRenderedPageBreak/>
        <w:t>4)Ustawą z dnia 21 grudnia 2000r. o jakości handlowej artykułów rolno –spożywczych  Dz. U. z 2019 r. poz. 2178, z 2020 r. poz. 285. wraz z aktami wykonawczymi</w:t>
      </w:r>
      <w:r w:rsidR="00FF3301">
        <w:rPr>
          <w:rFonts w:eastAsiaTheme="minorHAnsi"/>
          <w:shd w:val="clear" w:color="auto" w:fill="FFFFFF"/>
          <w:lang w:eastAsia="en-US"/>
        </w:rPr>
        <w:t>.</w:t>
      </w:r>
    </w:p>
    <w:p w:rsidR="00290B6D" w:rsidRPr="006C18CF" w:rsidRDefault="00896089" w:rsidP="00290B6D">
      <w:pPr>
        <w:ind w:firstLine="708"/>
        <w:jc w:val="both"/>
      </w:pPr>
      <w:r w:rsidRPr="006C18CF">
        <w:t>.</w:t>
      </w:r>
      <w:r w:rsidR="00290B6D" w:rsidRPr="006C18CF">
        <w:t xml:space="preserve">                                                                                                                                </w:t>
      </w:r>
    </w:p>
    <w:p w:rsidR="00290B6D" w:rsidRPr="006C18CF" w:rsidRDefault="00290B6D" w:rsidP="00290B6D">
      <w:pPr>
        <w:jc w:val="both"/>
      </w:pPr>
      <w:r w:rsidRPr="006C18CF">
        <w:t>Wykonawca dostarcza do wskazanego miejsca, tj. stołówki w budynku szkoły</w:t>
      </w:r>
      <w:r w:rsidR="00777DC4" w:rsidRPr="006C18CF">
        <w:t>(ul.Boczna8)</w:t>
      </w:r>
      <w:r w:rsidRPr="006C18CF">
        <w:t xml:space="preserve"> produkty spożywcze własnym</w:t>
      </w:r>
      <w:r w:rsidR="00777DC4" w:rsidRPr="006C18CF">
        <w:t xml:space="preserve"> specjalistycznym środkiem transportu</w:t>
      </w:r>
      <w:r w:rsidRPr="006C18CF">
        <w:t xml:space="preserve"> </w:t>
      </w:r>
      <w:r w:rsidR="00777DC4" w:rsidRPr="006C18CF">
        <w:t>przystosowanym do przewozu żywności zgodnie z obowiązującymi przepisami i zgodą Sanepidu</w:t>
      </w:r>
      <w:r w:rsidRPr="006C18CF">
        <w:t xml:space="preserve"> na własny koszt w terminach, asortymencie i ilościach zgodnie z bieżącym</w:t>
      </w:r>
      <w:r w:rsidR="00777DC4" w:rsidRPr="006C18CF">
        <w:t xml:space="preserve"> zapotrzebowaniem Zamawiającego.</w:t>
      </w:r>
      <w:r w:rsidRPr="006C18CF">
        <w:t xml:space="preserve">                                                                                                                                                      </w:t>
      </w:r>
    </w:p>
    <w:p w:rsidR="00290B6D" w:rsidRPr="006C18CF" w:rsidRDefault="00290B6D" w:rsidP="008E3A38">
      <w:pPr>
        <w:jc w:val="both"/>
      </w:pPr>
    </w:p>
    <w:p w:rsidR="00290B6D" w:rsidRPr="006C18CF" w:rsidRDefault="00290B6D" w:rsidP="008E3A38">
      <w:pPr>
        <w:jc w:val="both"/>
      </w:pPr>
      <w:r w:rsidRPr="006C18CF">
        <w:t xml:space="preserve">Częstotliwość dostaw uzależniona jest od bieżących potrzeb Zamawiającego, będzie ustalana                                                                                                                                                              na bieżąco w trakcie realizacji zamówienia.                                                                                                                                                                                                                                                                                                                        </w:t>
      </w:r>
    </w:p>
    <w:p w:rsidR="00290B6D" w:rsidRPr="006C18CF" w:rsidRDefault="00290B6D" w:rsidP="008E3A38">
      <w:pPr>
        <w:jc w:val="both"/>
      </w:pPr>
      <w:r w:rsidRPr="006C18CF">
        <w:t>Jeżeli wystąpi sytuacja braku przedmiotu zamówienia wymienionego w</w:t>
      </w:r>
      <w:r w:rsidR="00F230F7">
        <w:t xml:space="preserve"> formularzu ofertowym W</w:t>
      </w:r>
      <w:r w:rsidRPr="006C18CF">
        <w:t>ykonawca zobowiązuje się zapewnić zamiennik po uprzednim wyrażeniu zgody przez Zamawiającego. Dostawa realizowana będzi</w:t>
      </w:r>
      <w:r w:rsidR="008E3A38">
        <w:t>e na koszt i ryzyko Wykonawcy w </w:t>
      </w:r>
      <w:r w:rsidRPr="006C18CF">
        <w:t>odpowiednich opakowaniach (nieuszkodzone,</w:t>
      </w:r>
      <w:r w:rsidR="00F230F7">
        <w:t xml:space="preserve"> </w:t>
      </w:r>
      <w:r w:rsidRPr="006C18CF">
        <w:t>zamknięte</w:t>
      </w:r>
      <w:r w:rsidR="00F230F7">
        <w:t xml:space="preserve"> </w:t>
      </w:r>
      <w:r w:rsidRPr="006C18CF">
        <w:t>fabrycznie, bez</w:t>
      </w:r>
      <w:r w:rsidR="00F230F7">
        <w:t xml:space="preserve"> </w:t>
      </w:r>
      <w:r w:rsidRPr="006C18CF">
        <w:t>fizycznych uszkodzeń dyskwalifikujących produkty).</w:t>
      </w:r>
    </w:p>
    <w:p w:rsidR="00D436F5" w:rsidRDefault="00290B6D" w:rsidP="008E3A38">
      <w:pPr>
        <w:jc w:val="both"/>
      </w:pPr>
      <w:r w:rsidRPr="006C18CF">
        <w:t>Zamawiający dopuszcza składanie ofert częściowych. Nie dopuszcza składania ofert wariantowych i prowadzenia negocjacji w sprawie ceny. Obowiązującą formą składania ofert jest druk formularza ofertowego</w:t>
      </w:r>
      <w:r w:rsidR="00F230F7">
        <w:t xml:space="preserve"> w formie papierowej</w:t>
      </w:r>
      <w:r w:rsidRPr="006C18CF">
        <w:t xml:space="preserve"> z załącznikami</w:t>
      </w:r>
      <w:r w:rsidR="003377BE">
        <w:t xml:space="preserve"> do Zapytania Ofertowego</w:t>
      </w:r>
      <w:r w:rsidR="00F230F7">
        <w:t>.</w:t>
      </w:r>
    </w:p>
    <w:p w:rsidR="00502B7F" w:rsidRPr="003377BE" w:rsidRDefault="00502B7F" w:rsidP="009C7838">
      <w:pPr>
        <w:jc w:val="both"/>
      </w:pPr>
    </w:p>
    <w:p w:rsidR="00896089" w:rsidRPr="006C18CF" w:rsidRDefault="00896089" w:rsidP="009C7838">
      <w:pPr>
        <w:jc w:val="both"/>
        <w:rPr>
          <w:rFonts w:eastAsia="Calibri"/>
          <w:color w:val="000000"/>
        </w:rPr>
      </w:pPr>
      <w:r w:rsidRPr="006C18CF">
        <w:rPr>
          <w:rFonts w:eastAsia="Calibri"/>
          <w:color w:val="000000"/>
        </w:rPr>
        <w:t xml:space="preserve"> </w:t>
      </w:r>
      <w:r w:rsidR="00D63570">
        <w:rPr>
          <w:rFonts w:eastAsia="Calibri"/>
          <w:color w:val="000000"/>
        </w:rPr>
        <w:t xml:space="preserve">Pozostałą część zamówienia Zamawiający zrealizuje po telefonicznym złożeniu zamówienia </w:t>
      </w:r>
    </w:p>
    <w:p w:rsidR="00896089" w:rsidRPr="006C18CF" w:rsidRDefault="00896089" w:rsidP="00896089">
      <w:pPr>
        <w:pStyle w:val="Standard"/>
        <w:spacing w:after="0" w:line="240" w:lineRule="auto"/>
        <w:jc w:val="both"/>
        <w:rPr>
          <w:rFonts w:ascii="Times New Roman" w:hAnsi="Times New Roman" w:cs="Times New Roman"/>
          <w:sz w:val="24"/>
          <w:szCs w:val="24"/>
        </w:rPr>
      </w:pPr>
      <w:r w:rsidRPr="006C18CF">
        <w:rPr>
          <w:rFonts w:ascii="Times New Roman" w:hAnsi="Times New Roman" w:cs="Times New Roman"/>
          <w:sz w:val="24"/>
          <w:szCs w:val="24"/>
        </w:rPr>
        <w:t xml:space="preserve"> Dostawa towaru partiami, stosownie do potrzeb i zamówień Zamawiającego. Wszelkie reklamacje dotyczące dostawy Wykonawca zobowiązany jest załatwić w trybie pilnym od zgłoszenia. W przypadku dostarczenia zamówionego towaru niezgodnego z zamówieniem lub niewłaściwej jakości czy niedostarczenia towaru, a także nie dokonania niezwłocznej jego wymiany na towar właściwy we wskazanym terminie – Zamawiający w w/w okolicznościach ma prawo dokonania zakupu zamówionego towaru w dowolnej jednostce handlowej . Koszty powstałe z tego tytułu obciążają </w:t>
      </w:r>
      <w:r w:rsidR="00A35FCD">
        <w:rPr>
          <w:rFonts w:ascii="Times New Roman" w:hAnsi="Times New Roman" w:cs="Times New Roman"/>
          <w:sz w:val="24"/>
          <w:szCs w:val="24"/>
        </w:rPr>
        <w:t>W</w:t>
      </w:r>
      <w:r w:rsidRPr="006C18CF">
        <w:rPr>
          <w:rFonts w:ascii="Times New Roman" w:hAnsi="Times New Roman" w:cs="Times New Roman"/>
          <w:sz w:val="24"/>
          <w:szCs w:val="24"/>
        </w:rPr>
        <w:t>ykonawcę</w:t>
      </w:r>
      <w:r w:rsidRPr="006C18CF">
        <w:rPr>
          <w:rFonts w:ascii="Times New Roman" w:hAnsi="Times New Roman" w:cs="Times New Roman"/>
          <w:sz w:val="24"/>
          <w:szCs w:val="24"/>
          <w:u w:val="single"/>
        </w:rPr>
        <w:t>.</w:t>
      </w:r>
    </w:p>
    <w:p w:rsidR="00896089" w:rsidRPr="006C18CF" w:rsidRDefault="00896089" w:rsidP="00896089">
      <w:pPr>
        <w:pStyle w:val="Standard"/>
        <w:keepNext/>
        <w:spacing w:after="0" w:line="240" w:lineRule="auto"/>
        <w:jc w:val="both"/>
        <w:outlineLvl w:val="1"/>
        <w:rPr>
          <w:rFonts w:ascii="Times New Roman" w:hAnsi="Times New Roman" w:cs="Times New Roman"/>
          <w:sz w:val="24"/>
          <w:szCs w:val="24"/>
        </w:rPr>
      </w:pPr>
      <w:r w:rsidRPr="006C18CF">
        <w:rPr>
          <w:rFonts w:ascii="Times New Roman" w:hAnsi="Times New Roman" w:cs="Times New Roman"/>
          <w:sz w:val="24"/>
          <w:szCs w:val="24"/>
        </w:rPr>
        <w:t xml:space="preserve"> Do każdej dostawy Wykonawca dołącza:</w:t>
      </w:r>
    </w:p>
    <w:p w:rsidR="00896089" w:rsidRPr="006C18CF" w:rsidRDefault="00896089" w:rsidP="00896089">
      <w:pPr>
        <w:pStyle w:val="Standard"/>
        <w:keepNext/>
        <w:numPr>
          <w:ilvl w:val="0"/>
          <w:numId w:val="8"/>
        </w:numPr>
        <w:spacing w:after="0" w:line="240" w:lineRule="auto"/>
        <w:jc w:val="both"/>
        <w:outlineLvl w:val="1"/>
        <w:rPr>
          <w:rFonts w:ascii="Times New Roman" w:hAnsi="Times New Roman" w:cs="Times New Roman"/>
          <w:sz w:val="24"/>
          <w:szCs w:val="24"/>
        </w:rPr>
      </w:pPr>
      <w:r w:rsidRPr="006C18CF">
        <w:rPr>
          <w:rFonts w:ascii="Times New Roman" w:hAnsi="Times New Roman" w:cs="Times New Roman"/>
          <w:sz w:val="24"/>
          <w:szCs w:val="24"/>
        </w:rPr>
        <w:t>WZ lub Fakturę</w:t>
      </w:r>
    </w:p>
    <w:p w:rsidR="00896089" w:rsidRPr="006C18CF" w:rsidRDefault="00896089" w:rsidP="00896089">
      <w:pPr>
        <w:pStyle w:val="Standard"/>
        <w:keepNext/>
        <w:spacing w:after="0" w:line="240" w:lineRule="auto"/>
        <w:jc w:val="both"/>
        <w:outlineLvl w:val="1"/>
        <w:rPr>
          <w:rFonts w:ascii="Times New Roman" w:hAnsi="Times New Roman" w:cs="Times New Roman"/>
          <w:b/>
          <w:sz w:val="24"/>
          <w:szCs w:val="24"/>
        </w:rPr>
      </w:pPr>
      <w:r w:rsidRPr="006C18CF">
        <w:rPr>
          <w:rFonts w:ascii="Times New Roman" w:hAnsi="Times New Roman" w:cs="Times New Roman"/>
          <w:sz w:val="24"/>
          <w:szCs w:val="24"/>
        </w:rPr>
        <w:t xml:space="preserve">Warunki realizacji przedmiotu zamówienia zawarte są we </w:t>
      </w:r>
      <w:r w:rsidRPr="006C18CF">
        <w:rPr>
          <w:rFonts w:ascii="Times New Roman" w:hAnsi="Times New Roman" w:cs="Times New Roman"/>
          <w:b/>
          <w:sz w:val="24"/>
          <w:szCs w:val="24"/>
        </w:rPr>
        <w:t>wzorze umowy</w:t>
      </w:r>
      <w:r w:rsidRPr="006C18CF">
        <w:rPr>
          <w:rFonts w:ascii="Times New Roman" w:hAnsi="Times New Roman" w:cs="Times New Roman"/>
          <w:sz w:val="24"/>
          <w:szCs w:val="24"/>
        </w:rPr>
        <w:t xml:space="preserve"> stanowiącym </w:t>
      </w:r>
      <w:r w:rsidRPr="006C18CF">
        <w:rPr>
          <w:rFonts w:ascii="Times New Roman" w:hAnsi="Times New Roman" w:cs="Times New Roman"/>
          <w:b/>
          <w:sz w:val="24"/>
          <w:szCs w:val="24"/>
        </w:rPr>
        <w:t xml:space="preserve">załącznik nr 4 </w:t>
      </w:r>
    </w:p>
    <w:p w:rsidR="00896089" w:rsidRPr="006C18CF" w:rsidRDefault="00896089" w:rsidP="00896089">
      <w:pPr>
        <w:jc w:val="both"/>
      </w:pPr>
    </w:p>
    <w:p w:rsidR="00290B6D" w:rsidRPr="006C18CF" w:rsidRDefault="00290B6D" w:rsidP="00290B6D">
      <w:pPr>
        <w:jc w:val="both"/>
      </w:pPr>
    </w:p>
    <w:p w:rsidR="00290B6D" w:rsidRPr="006C18CF" w:rsidRDefault="00290B6D" w:rsidP="00290B6D">
      <w:pPr>
        <w:jc w:val="both"/>
      </w:pPr>
      <w:r w:rsidRPr="006C18CF">
        <w:t xml:space="preserve">      </w:t>
      </w:r>
      <w:r w:rsidRPr="006C18CF">
        <w:rPr>
          <w:b/>
          <w:bCs/>
        </w:rPr>
        <w:t xml:space="preserve">IV.   </w:t>
      </w:r>
      <w:r w:rsidRPr="006C18CF">
        <w:rPr>
          <w:b/>
          <w:bCs/>
          <w:u w:val="single"/>
        </w:rPr>
        <w:t>Termin wykonania zamówienia:</w:t>
      </w:r>
    </w:p>
    <w:p w:rsidR="00290B6D" w:rsidRPr="006C18CF" w:rsidRDefault="00290B6D" w:rsidP="00290B6D"/>
    <w:p w:rsidR="002A7BAA" w:rsidRDefault="00290B6D" w:rsidP="00290B6D">
      <w:pPr>
        <w:rPr>
          <w:b/>
          <w:u w:val="single"/>
        </w:rPr>
      </w:pPr>
      <w:r w:rsidRPr="006C18CF">
        <w:t xml:space="preserve">Zamówienie będzie realizowane sukcesywnie w okresie </w:t>
      </w:r>
      <w:r w:rsidR="009C7838" w:rsidRPr="006C18CF">
        <w:t xml:space="preserve">od </w:t>
      </w:r>
      <w:r w:rsidR="00C16818">
        <w:t>1</w:t>
      </w:r>
      <w:r w:rsidR="007A144C">
        <w:t>8</w:t>
      </w:r>
      <w:r w:rsidR="009C7838" w:rsidRPr="006C18CF">
        <w:t xml:space="preserve"> </w:t>
      </w:r>
      <w:r w:rsidR="00C16818">
        <w:t>lutego</w:t>
      </w:r>
      <w:r w:rsidR="009C7838" w:rsidRPr="006C18CF">
        <w:t xml:space="preserve"> 202</w:t>
      </w:r>
      <w:r w:rsidR="00C16818">
        <w:t>2</w:t>
      </w:r>
      <w:r w:rsidR="009C7838" w:rsidRPr="006C18CF">
        <w:t xml:space="preserve">r do </w:t>
      </w:r>
      <w:r w:rsidR="0000756B">
        <w:t>30</w:t>
      </w:r>
      <w:r w:rsidR="009C7838" w:rsidRPr="006C18CF">
        <w:t xml:space="preserve"> czerwca 2022r. z zastrzeżeniem, że </w:t>
      </w:r>
      <w:r w:rsidR="009C7838" w:rsidRPr="006C18CF">
        <w:rPr>
          <w:b/>
          <w:u w:val="single"/>
        </w:rPr>
        <w:t>dostawy będą realizowane w okresach przebywania dzieci</w:t>
      </w:r>
    </w:p>
    <w:p w:rsidR="00290B6D" w:rsidRPr="006C18CF" w:rsidRDefault="009C7838" w:rsidP="00290B6D">
      <w:pPr>
        <w:rPr>
          <w:b/>
          <w:u w:val="single"/>
        </w:rPr>
      </w:pPr>
      <w:r w:rsidRPr="006C18CF">
        <w:rPr>
          <w:b/>
          <w:u w:val="single"/>
        </w:rPr>
        <w:t xml:space="preserve"> i młodzieży w szkole.  </w:t>
      </w:r>
    </w:p>
    <w:p w:rsidR="00290B6D" w:rsidRPr="006C18CF" w:rsidRDefault="00290B6D" w:rsidP="00603901">
      <w:r w:rsidRPr="006C18CF">
        <w:t xml:space="preserve">  </w:t>
      </w:r>
    </w:p>
    <w:p w:rsidR="00290B6D" w:rsidRPr="006C18CF" w:rsidRDefault="00290B6D" w:rsidP="00290B6D"/>
    <w:p w:rsidR="006A7B95" w:rsidRDefault="00290B6D" w:rsidP="00290B6D">
      <w:pPr>
        <w:jc w:val="both"/>
        <w:rPr>
          <w:b/>
          <w:bCs/>
          <w:u w:val="single"/>
        </w:rPr>
      </w:pPr>
      <w:r w:rsidRPr="006C18CF">
        <w:rPr>
          <w:b/>
          <w:bCs/>
        </w:rPr>
        <w:t xml:space="preserve">     V. </w:t>
      </w:r>
      <w:r w:rsidRPr="006C18CF">
        <w:rPr>
          <w:b/>
          <w:bCs/>
          <w:u w:val="single"/>
        </w:rPr>
        <w:t>W</w:t>
      </w:r>
      <w:r w:rsidR="006A7B95" w:rsidRPr="006C18CF">
        <w:rPr>
          <w:b/>
          <w:bCs/>
          <w:u w:val="single"/>
        </w:rPr>
        <w:t>arunki udziału w postępowaniu i podstawy wykluczenia</w:t>
      </w:r>
    </w:p>
    <w:p w:rsidR="00502B7F" w:rsidRPr="006C18CF" w:rsidRDefault="00502B7F" w:rsidP="00290B6D">
      <w:pPr>
        <w:jc w:val="both"/>
        <w:rPr>
          <w:b/>
          <w:bCs/>
        </w:rPr>
      </w:pPr>
    </w:p>
    <w:p w:rsidR="00290B6D" w:rsidRPr="006C18CF" w:rsidRDefault="00290B6D" w:rsidP="00290B6D">
      <w:pPr>
        <w:jc w:val="both"/>
        <w:rPr>
          <w:b/>
          <w:bCs/>
        </w:rPr>
      </w:pPr>
      <w:r w:rsidRPr="006C18CF">
        <w:t xml:space="preserve"> </w:t>
      </w:r>
      <w:r w:rsidR="003377BE">
        <w:t xml:space="preserve">    1.O udzielenie zamówienia mogą ubiegać się Dostawcy, którzy mogą dostarczać artykuły żywnościowe zgodnie z wykazem na </w:t>
      </w:r>
      <w:r w:rsidR="00A35FCD">
        <w:t>załączniku Zapytania ofertowego</w:t>
      </w:r>
      <w:r w:rsidRPr="006C18CF">
        <w:t xml:space="preserve">  </w:t>
      </w:r>
      <w:r w:rsidR="00A35FCD">
        <w:t>oraz posiadają uprawnienia do wykonywania</w:t>
      </w:r>
      <w:r w:rsidRPr="006C18CF">
        <w:t xml:space="preserve"> </w:t>
      </w:r>
      <w:r w:rsidR="00A35FCD">
        <w:t>określonej działalności</w:t>
      </w:r>
      <w:r w:rsidR="00AA1B99">
        <w:t>.</w:t>
      </w:r>
      <w:r w:rsidRPr="0069653E">
        <w:rPr>
          <w:b/>
        </w:rPr>
        <w:t xml:space="preserve">                                                                                                    </w:t>
      </w:r>
    </w:p>
    <w:p w:rsidR="00290B6D" w:rsidRDefault="00290B6D" w:rsidP="00290B6D">
      <w:pPr>
        <w:jc w:val="both"/>
      </w:pPr>
    </w:p>
    <w:p w:rsidR="00502B7F" w:rsidRPr="006C18CF" w:rsidRDefault="00502B7F" w:rsidP="00290B6D">
      <w:pPr>
        <w:jc w:val="both"/>
      </w:pPr>
    </w:p>
    <w:p w:rsidR="00290B6D" w:rsidRDefault="00290B6D" w:rsidP="00290B6D">
      <w:pPr>
        <w:jc w:val="both"/>
        <w:rPr>
          <w:b/>
          <w:bCs/>
          <w:u w:val="single"/>
        </w:rPr>
      </w:pPr>
      <w:r w:rsidRPr="006C18CF">
        <w:rPr>
          <w:b/>
          <w:bCs/>
        </w:rPr>
        <w:lastRenderedPageBreak/>
        <w:t xml:space="preserve">     VI.  </w:t>
      </w:r>
      <w:r w:rsidR="00416E13" w:rsidRPr="006C18CF">
        <w:rPr>
          <w:b/>
          <w:bCs/>
          <w:u w:val="single"/>
        </w:rPr>
        <w:t>Opis sposobu przygotowania oferty</w:t>
      </w:r>
      <w:r w:rsidR="004668C0" w:rsidRPr="006C18CF">
        <w:rPr>
          <w:b/>
          <w:bCs/>
          <w:u w:val="single"/>
        </w:rPr>
        <w:t xml:space="preserve">, </w:t>
      </w:r>
      <w:r w:rsidR="00416E13" w:rsidRPr="006C18CF">
        <w:rPr>
          <w:b/>
          <w:bCs/>
          <w:u w:val="single"/>
        </w:rPr>
        <w:t>otwarcie ofert</w:t>
      </w:r>
    </w:p>
    <w:p w:rsidR="00502B7F" w:rsidRPr="006C18CF" w:rsidRDefault="00502B7F" w:rsidP="00290B6D">
      <w:pPr>
        <w:jc w:val="both"/>
      </w:pPr>
    </w:p>
    <w:p w:rsidR="000E0939" w:rsidRDefault="00290B6D" w:rsidP="00290B6D">
      <w:pPr>
        <w:jc w:val="both"/>
      </w:pPr>
      <w:r w:rsidRPr="006C18CF">
        <w:t>Ofertę należy złożyć</w:t>
      </w:r>
      <w:r w:rsidR="00C16818">
        <w:t xml:space="preserve"> za pośrednictwem </w:t>
      </w:r>
      <w:proofErr w:type="spellStart"/>
      <w:r w:rsidR="000E0939">
        <w:t>i</w:t>
      </w:r>
      <w:r w:rsidR="00C16818">
        <w:t>nternetu</w:t>
      </w:r>
      <w:proofErr w:type="spellEnd"/>
      <w:r w:rsidR="00C16818">
        <w:t xml:space="preserve"> </w:t>
      </w:r>
      <w:r w:rsidR="000E0939">
        <w:t>lub</w:t>
      </w:r>
      <w:r w:rsidR="00C16818">
        <w:t xml:space="preserve">  osobiście</w:t>
      </w:r>
      <w:r w:rsidR="000E0939">
        <w:t>/</w:t>
      </w:r>
      <w:r w:rsidR="00C16818">
        <w:t>kurierem</w:t>
      </w:r>
      <w:r w:rsidR="000E0939">
        <w:t>/</w:t>
      </w:r>
      <w:r w:rsidR="00C16818">
        <w:t xml:space="preserve"> za pośrednictwem poczty</w:t>
      </w:r>
      <w:r w:rsidRPr="006C18CF">
        <w:t xml:space="preserve"> </w:t>
      </w:r>
      <w:r w:rsidR="000E0939">
        <w:t xml:space="preserve">na adres </w:t>
      </w:r>
      <w:r w:rsidRPr="006C18CF">
        <w:t>Publiczn</w:t>
      </w:r>
      <w:r w:rsidR="000E0939">
        <w:t xml:space="preserve">a </w:t>
      </w:r>
      <w:r w:rsidRPr="006C18CF">
        <w:t>Szkoł</w:t>
      </w:r>
      <w:r w:rsidR="000E0939">
        <w:t xml:space="preserve">a </w:t>
      </w:r>
      <w:r w:rsidRPr="006C18CF">
        <w:t>Podstawowej im.</w:t>
      </w:r>
      <w:r w:rsidR="00E571B6">
        <w:t xml:space="preserve"> </w:t>
      </w:r>
      <w:r w:rsidRPr="006C18CF">
        <w:t>Polskich</w:t>
      </w:r>
      <w:r w:rsidR="000E0939">
        <w:t xml:space="preserve"> </w:t>
      </w:r>
      <w:r w:rsidRPr="006C18CF">
        <w:t>Noblistów w Walimiu</w:t>
      </w:r>
      <w:r w:rsidR="000E0939">
        <w:t xml:space="preserve"> </w:t>
      </w:r>
    </w:p>
    <w:p w:rsidR="00E55DB8" w:rsidRPr="006C18CF" w:rsidRDefault="000E0939" w:rsidP="00290B6D">
      <w:pPr>
        <w:jc w:val="both"/>
      </w:pPr>
      <w:r>
        <w:t>ul.</w:t>
      </w:r>
      <w:r w:rsidR="00E571B6">
        <w:t xml:space="preserve"> </w:t>
      </w:r>
      <w:r>
        <w:t xml:space="preserve">Boczna 9 </w:t>
      </w:r>
      <w:r w:rsidR="00290B6D" w:rsidRPr="006C18CF">
        <w:t>w zamkniętej kopercie, zapieczętowanej w sposób gwarantujący zachowanie tajemnicy jej treści oraz zabezpieczającej jej nienaruszalność do terminu otwarcia ofert.</w:t>
      </w:r>
      <w:r w:rsidR="004668C0" w:rsidRPr="006C18CF">
        <w:t xml:space="preserve"> Zaleca się aby wszelkie zmiany i poprawki były parafowane, strony oferty ponumerowane</w:t>
      </w:r>
      <w:r w:rsidR="00E55DB8" w:rsidRPr="006C18CF">
        <w:t xml:space="preserve">, zabezpieczone przed zdekompletowaniem. </w:t>
      </w:r>
      <w:r w:rsidR="004668C0" w:rsidRPr="006C18CF">
        <w:t xml:space="preserve"> Oferta musi zawierać wszystkie załączniki(formularz oferty</w:t>
      </w:r>
      <w:r w:rsidR="007A2D4B" w:rsidRPr="006C18CF">
        <w:t>, formularz asortymentowo-cenowy, oświadczeni</w:t>
      </w:r>
      <w:r w:rsidR="00F230F7">
        <w:t>a</w:t>
      </w:r>
      <w:r w:rsidR="007A2D4B" w:rsidRPr="006C18CF">
        <w:t xml:space="preserve">) </w:t>
      </w:r>
      <w:r w:rsidR="00E55DB8" w:rsidRPr="006C18CF">
        <w:t>opisana w</w:t>
      </w:r>
      <w:r w:rsidR="00D44F07">
        <w:t> </w:t>
      </w:r>
      <w:r w:rsidR="00E55DB8" w:rsidRPr="006C18CF">
        <w:t xml:space="preserve">następujący sposób: </w:t>
      </w:r>
      <w:r w:rsidR="00E55DB8" w:rsidRPr="006C18CF">
        <w:rPr>
          <w:u w:val="single"/>
        </w:rPr>
        <w:t>Oferta na Zakup i dostarczanie</w:t>
      </w:r>
      <w:r w:rsidR="00E55DB8" w:rsidRPr="006C18CF">
        <w:t xml:space="preserve"> </w:t>
      </w:r>
      <w:r w:rsidR="00E55DB8" w:rsidRPr="006C18CF">
        <w:rPr>
          <w:u w:val="single"/>
        </w:rPr>
        <w:t xml:space="preserve">artykułów spożywczych na potrzeby stołówki szkolnej </w:t>
      </w:r>
      <w:r w:rsidR="00A35FCD">
        <w:rPr>
          <w:u w:val="single"/>
        </w:rPr>
        <w:t>n</w:t>
      </w:r>
      <w:r w:rsidR="00E55DB8" w:rsidRPr="006C18CF">
        <w:rPr>
          <w:u w:val="single"/>
        </w:rPr>
        <w:t>ie otwierać przed</w:t>
      </w:r>
      <w:r w:rsidR="00E55DB8" w:rsidRPr="006C18CF">
        <w:t xml:space="preserve"> </w:t>
      </w:r>
      <w:r w:rsidR="00E55DB8" w:rsidRPr="006C18CF">
        <w:rPr>
          <w:u w:val="single"/>
        </w:rPr>
        <w:t>1</w:t>
      </w:r>
      <w:r w:rsidR="00D436F5">
        <w:rPr>
          <w:u w:val="single"/>
        </w:rPr>
        <w:t>1</w:t>
      </w:r>
      <w:r w:rsidR="00E55DB8" w:rsidRPr="006C18CF">
        <w:rPr>
          <w:u w:val="single"/>
        </w:rPr>
        <w:t>.0</w:t>
      </w:r>
      <w:r>
        <w:rPr>
          <w:u w:val="single"/>
        </w:rPr>
        <w:t>2</w:t>
      </w:r>
      <w:r w:rsidR="00E55DB8" w:rsidRPr="006C18CF">
        <w:rPr>
          <w:u w:val="single"/>
        </w:rPr>
        <w:t>.202</w:t>
      </w:r>
      <w:r>
        <w:rPr>
          <w:u w:val="single"/>
        </w:rPr>
        <w:t>2</w:t>
      </w:r>
      <w:r w:rsidR="003C746B">
        <w:rPr>
          <w:u w:val="single"/>
        </w:rPr>
        <w:t>r.</w:t>
      </w:r>
    </w:p>
    <w:p w:rsidR="00290B6D" w:rsidRPr="006C18CF" w:rsidRDefault="00290B6D" w:rsidP="00290B6D">
      <w:pPr>
        <w:jc w:val="both"/>
      </w:pPr>
      <w:r w:rsidRPr="006C18CF">
        <w:t xml:space="preserve">Termin składania ofert upływa dnia </w:t>
      </w:r>
      <w:r w:rsidR="002E4444" w:rsidRPr="006C18CF">
        <w:t>1</w:t>
      </w:r>
      <w:r w:rsidR="00D436F5">
        <w:t>1</w:t>
      </w:r>
      <w:r w:rsidRPr="006C18CF">
        <w:t>.0</w:t>
      </w:r>
      <w:r w:rsidR="008A4068">
        <w:t>2</w:t>
      </w:r>
      <w:r w:rsidRPr="006C18CF">
        <w:t>.20</w:t>
      </w:r>
      <w:r w:rsidR="002E4444" w:rsidRPr="006C18CF">
        <w:t>2</w:t>
      </w:r>
      <w:r w:rsidR="000E0939">
        <w:t>2</w:t>
      </w:r>
      <w:r w:rsidRPr="006C18CF">
        <w:t>r.</w:t>
      </w:r>
      <w:r w:rsidR="003C746B">
        <w:t xml:space="preserve"> </w:t>
      </w:r>
      <w:r w:rsidRPr="006C18CF">
        <w:t>godz</w:t>
      </w:r>
      <w:r w:rsidR="003C746B">
        <w:t>.</w:t>
      </w:r>
      <w:r w:rsidR="000E0939">
        <w:t>10.00</w:t>
      </w:r>
    </w:p>
    <w:p w:rsidR="00290B6D" w:rsidRPr="006C18CF" w:rsidRDefault="00290B6D" w:rsidP="00290B6D">
      <w:pPr>
        <w:jc w:val="both"/>
      </w:pPr>
      <w:r w:rsidRPr="006C18CF">
        <w:t xml:space="preserve"> </w:t>
      </w:r>
      <w:r w:rsidR="00416E13" w:rsidRPr="006C18CF">
        <w:t>O</w:t>
      </w:r>
      <w:r w:rsidRPr="006C18CF">
        <w:t xml:space="preserve">twarcie ofert nastąpi </w:t>
      </w:r>
      <w:r w:rsidR="002E4444" w:rsidRPr="006C18CF">
        <w:t>1</w:t>
      </w:r>
      <w:r w:rsidR="00F9712E">
        <w:t>1</w:t>
      </w:r>
      <w:r w:rsidRPr="006C18CF">
        <w:t>.0</w:t>
      </w:r>
      <w:r w:rsidR="000E0939">
        <w:t>2</w:t>
      </w:r>
      <w:r w:rsidRPr="006C18CF">
        <w:t>.20</w:t>
      </w:r>
      <w:r w:rsidR="003377BE">
        <w:t>2</w:t>
      </w:r>
      <w:r w:rsidR="000E0939">
        <w:t>2</w:t>
      </w:r>
      <w:r w:rsidRPr="006C18CF">
        <w:t>r. godz. 10.</w:t>
      </w:r>
      <w:r w:rsidR="000E0939">
        <w:t>3</w:t>
      </w:r>
      <w:r w:rsidR="002E4444" w:rsidRPr="006C18CF">
        <w:t>0</w:t>
      </w:r>
    </w:p>
    <w:p w:rsidR="00290B6D" w:rsidRPr="006C18CF" w:rsidRDefault="00290B6D" w:rsidP="00290B6D">
      <w:pPr>
        <w:jc w:val="both"/>
      </w:pPr>
      <w:r w:rsidRPr="006C18CF">
        <w:t>Jedynym kryterium oceny oferty jest najniższa cena dane</w:t>
      </w:r>
      <w:r w:rsidR="00502B7F">
        <w:t>j części.</w:t>
      </w:r>
      <w:r w:rsidRPr="006C18CF">
        <w:t xml:space="preserve">                                             </w:t>
      </w:r>
    </w:p>
    <w:p w:rsidR="00290B6D" w:rsidRPr="006C18CF" w:rsidRDefault="00290B6D" w:rsidP="00290B6D">
      <w:pPr>
        <w:jc w:val="both"/>
      </w:pPr>
      <w:r w:rsidRPr="006C18CF">
        <w:t>Po rozpatrzeniu ofert Zamawiający</w:t>
      </w:r>
      <w:r w:rsidR="006C18CF">
        <w:t xml:space="preserve"> </w:t>
      </w:r>
      <w:r w:rsidRPr="006C18CF">
        <w:t>niezwłocznie</w:t>
      </w:r>
      <w:r w:rsidR="006C18CF">
        <w:t xml:space="preserve"> </w:t>
      </w:r>
      <w:r w:rsidRPr="006C18CF">
        <w:t>poda do wiadomości</w:t>
      </w:r>
      <w:r w:rsidR="006C18CF">
        <w:t xml:space="preserve"> </w:t>
      </w:r>
      <w:r w:rsidRPr="006C18CF">
        <w:t>Wykonawcom informację</w:t>
      </w:r>
      <w:r w:rsidR="006C18CF">
        <w:t xml:space="preserve"> </w:t>
      </w:r>
      <w:r w:rsidRPr="006C18CF">
        <w:t xml:space="preserve">o wyborze najkorzystniejszej oferty                                                                                                                                                                                                                                                                                                                 </w:t>
      </w:r>
    </w:p>
    <w:p w:rsidR="00290B6D" w:rsidRPr="006C18CF" w:rsidRDefault="00290B6D" w:rsidP="00290B6D">
      <w:pPr>
        <w:jc w:val="both"/>
      </w:pPr>
      <w:r w:rsidRPr="006C18CF">
        <w:t>Zamawiający oceniając potwierdzenie spełnienia warunków udziału w postępowaniu wymaga:</w:t>
      </w:r>
    </w:p>
    <w:p w:rsidR="00290B6D" w:rsidRPr="006C18CF" w:rsidRDefault="002E4444" w:rsidP="00290B6D">
      <w:pPr>
        <w:numPr>
          <w:ilvl w:val="0"/>
          <w:numId w:val="5"/>
        </w:numPr>
        <w:jc w:val="both"/>
      </w:pPr>
      <w:r w:rsidRPr="006C18CF">
        <w:t>Spełnienia warunków udziału w postępowaniu art.112 ustawy PZP(dotyczącej kompetencji lub uprawnień do prowadzenia określonej działalności zawodowej oraz</w:t>
      </w:r>
      <w:r w:rsidR="00290B6D" w:rsidRPr="006C18CF">
        <w:t xml:space="preserve"> ma obowiązek złożyć oświadczenie według wzoru określonego </w:t>
      </w:r>
      <w:r w:rsidR="00290B6D" w:rsidRPr="00AA1B99">
        <w:rPr>
          <w:b/>
        </w:rPr>
        <w:t>w załączniku nr 3</w:t>
      </w:r>
    </w:p>
    <w:p w:rsidR="00290B6D" w:rsidRPr="006C18CF" w:rsidRDefault="00290B6D" w:rsidP="002E4444">
      <w:pPr>
        <w:numPr>
          <w:ilvl w:val="0"/>
          <w:numId w:val="5"/>
        </w:numPr>
        <w:jc w:val="both"/>
      </w:pPr>
      <w:r w:rsidRPr="006C18CF">
        <w:t xml:space="preserve">aktualny odpis z </w:t>
      </w:r>
      <w:r w:rsidR="008943AF" w:rsidRPr="006C18CF">
        <w:rPr>
          <w:b/>
        </w:rPr>
        <w:t xml:space="preserve"> CDEIG</w:t>
      </w:r>
      <w:r w:rsidR="008943AF" w:rsidRPr="006C18CF">
        <w:t xml:space="preserve"> </w:t>
      </w:r>
      <w:r w:rsidRPr="006C18CF">
        <w:t>właściwego rejestru, jeżeli odrębne przepisy wymagają wpisu do rejestru</w:t>
      </w:r>
      <w:r w:rsidR="008943AF" w:rsidRPr="006C18CF">
        <w:t xml:space="preserve"> </w:t>
      </w:r>
      <w:r w:rsidRPr="006C18CF">
        <w:t>wystawiony nie wcześniej niż 6 miesięcy przed upływem terminu składania ofert, w celu wykazania braku podstaw do wykluczenia z postępowania, zgodnie z art. 24 ust. 1 pkt. 25,</w:t>
      </w:r>
    </w:p>
    <w:p w:rsidR="008943AF" w:rsidRPr="006C18CF" w:rsidRDefault="00290B6D" w:rsidP="008943AF">
      <w:pPr>
        <w:numPr>
          <w:ilvl w:val="0"/>
          <w:numId w:val="5"/>
        </w:numPr>
        <w:jc w:val="both"/>
      </w:pPr>
      <w:r w:rsidRPr="006C18CF">
        <w:t>decyzję właściwego organu inspekcji sanitarnej, dotyczącą zgody na przewóz</w:t>
      </w:r>
      <w:r w:rsidR="004668C0" w:rsidRPr="006C18CF">
        <w:t xml:space="preserve"> i</w:t>
      </w:r>
      <w:r w:rsidR="00D44F07">
        <w:t> </w:t>
      </w:r>
      <w:r w:rsidR="004668C0" w:rsidRPr="006C18CF">
        <w:t>produkcję</w:t>
      </w:r>
      <w:r w:rsidRPr="006C18CF">
        <w:t xml:space="preserve"> Zamawiający przy ocenie spełnienia warunków udziału w postępowaniu zastosuje formułę </w:t>
      </w:r>
      <w:r w:rsidRPr="006C18CF">
        <w:rPr>
          <w:b/>
          <w:bCs/>
        </w:rPr>
        <w:t xml:space="preserve">spełnia / nie spełnia. </w:t>
      </w:r>
      <w:r w:rsidRPr="006C18CF">
        <w:t xml:space="preserve">Nie spełnienie chociażby jednego z w/w warunków skutkować będzie wykluczeniem Wykonawcy z postępowania Ofertę wykonawcy wykluczonego z postępowania uzna się za odrzuconą. </w:t>
      </w:r>
    </w:p>
    <w:p w:rsidR="00290B6D" w:rsidRPr="006C18CF" w:rsidRDefault="008943AF" w:rsidP="008943AF">
      <w:pPr>
        <w:numPr>
          <w:ilvl w:val="0"/>
          <w:numId w:val="5"/>
        </w:numPr>
        <w:jc w:val="both"/>
      </w:pPr>
      <w:r w:rsidRPr="006C18CF">
        <w:t xml:space="preserve">Wykonawca </w:t>
      </w:r>
      <w:r w:rsidR="004668C0" w:rsidRPr="006C18CF">
        <w:t xml:space="preserve">dostarczający </w:t>
      </w:r>
      <w:r w:rsidR="00A35FCD">
        <w:t>ziemniaki</w:t>
      </w:r>
      <w:r w:rsidR="004668C0" w:rsidRPr="006C18CF">
        <w:t xml:space="preserve"> wpis do rejestru Inspektora Ochrony Roślin i</w:t>
      </w:r>
      <w:r w:rsidR="003A4C54">
        <w:t> </w:t>
      </w:r>
      <w:r w:rsidR="004668C0" w:rsidRPr="006C18CF">
        <w:t>Nasiennictwa</w:t>
      </w:r>
      <w:r w:rsidR="00FD6F27">
        <w:t>.</w:t>
      </w:r>
      <w:r w:rsidR="00290B6D" w:rsidRPr="006C18CF">
        <w:t xml:space="preserve">                                                                                                            </w:t>
      </w:r>
    </w:p>
    <w:p w:rsidR="00FD6F27" w:rsidRPr="006C18CF" w:rsidRDefault="00290B6D" w:rsidP="00290B6D">
      <w:pPr>
        <w:jc w:val="both"/>
      </w:pPr>
      <w:r w:rsidRPr="006C18CF">
        <w:t xml:space="preserve">  </w:t>
      </w:r>
    </w:p>
    <w:p w:rsidR="00290B6D" w:rsidRPr="006C18CF" w:rsidRDefault="00290B6D" w:rsidP="00290B6D">
      <w:pPr>
        <w:jc w:val="both"/>
      </w:pPr>
      <w:r w:rsidRPr="006C18CF">
        <w:t xml:space="preserve">      </w:t>
      </w:r>
      <w:r w:rsidRPr="006C18CF">
        <w:rPr>
          <w:b/>
          <w:bCs/>
        </w:rPr>
        <w:t xml:space="preserve">VII. </w:t>
      </w:r>
      <w:r w:rsidRPr="006C18CF">
        <w:rPr>
          <w:b/>
          <w:bCs/>
          <w:u w:val="single"/>
        </w:rPr>
        <w:t>Sposób porozumiewania się Zamawiającego z Wykonawcami:</w:t>
      </w:r>
    </w:p>
    <w:p w:rsidR="00FD6F27" w:rsidRPr="006C18CF" w:rsidRDefault="00FD6F27" w:rsidP="00290B6D">
      <w:pPr>
        <w:jc w:val="both"/>
      </w:pPr>
    </w:p>
    <w:p w:rsidR="00290B6D" w:rsidRPr="006C18CF" w:rsidRDefault="00290B6D" w:rsidP="00290B6D">
      <w:pPr>
        <w:jc w:val="both"/>
      </w:pPr>
      <w:r w:rsidRPr="006C18CF">
        <w:t>Postępowanie o udzielenie zamówienia prowadzi się pisemnie w języku polskim</w:t>
      </w:r>
      <w:r w:rsidR="00FD6F27">
        <w:t xml:space="preserve">, cena musi być podana w </w:t>
      </w:r>
      <w:r w:rsidR="00AA1B99">
        <w:t xml:space="preserve">polskich </w:t>
      </w:r>
      <w:r w:rsidR="00FD6F27">
        <w:t>złotych.</w:t>
      </w:r>
      <w:r w:rsidR="00AA1B99">
        <w:t xml:space="preserve"> </w:t>
      </w:r>
      <w:r w:rsidRPr="006C18CF">
        <w:t>W</w:t>
      </w:r>
      <w:r w:rsidR="003A4C54">
        <w:t> </w:t>
      </w:r>
      <w:r w:rsidRPr="006C18CF">
        <w:t>uzasadnionych przypadkach Zamawiający może przed upływem terminu składania ofert zmienić tr</w:t>
      </w:r>
      <w:r w:rsidR="008943AF" w:rsidRPr="006C18CF">
        <w:t>eść niniejszego Zapytania</w:t>
      </w:r>
      <w:r w:rsidR="006C18CF">
        <w:t>.</w:t>
      </w:r>
    </w:p>
    <w:p w:rsidR="00290B6D" w:rsidRPr="006C18CF" w:rsidRDefault="00290B6D" w:rsidP="00290B6D">
      <w:pPr>
        <w:jc w:val="both"/>
      </w:pPr>
      <w:r w:rsidRPr="006C18CF">
        <w:t xml:space="preserve">Dokonaną zmianę Zamawiający przekaże niezwłocznie wszystkim Wykonawcom, którym przekazano </w:t>
      </w:r>
      <w:r w:rsidR="008943AF" w:rsidRPr="006C18CF">
        <w:t>zapytanie</w:t>
      </w:r>
      <w:r w:rsidRPr="006C18CF">
        <w:t xml:space="preserve"> i informację o wyborze najkorzystniejszej oferty.</w:t>
      </w:r>
    </w:p>
    <w:p w:rsidR="00290B6D" w:rsidRDefault="007A2D4B" w:rsidP="007A2D4B">
      <w:pPr>
        <w:jc w:val="both"/>
      </w:pPr>
      <w:r w:rsidRPr="006C18CF">
        <w:t xml:space="preserve">Wszelkie informacje pod numerem telefonu </w:t>
      </w:r>
      <w:r w:rsidR="00AA1B99">
        <w:t>660329189</w:t>
      </w:r>
      <w:r w:rsidR="006A72CD">
        <w:t xml:space="preserve"> </w:t>
      </w:r>
      <w:r w:rsidR="00AA1B99">
        <w:t>–</w:t>
      </w:r>
      <w:r w:rsidR="006A72CD">
        <w:t xml:space="preserve"> intendent</w:t>
      </w:r>
      <w:r w:rsidR="000E0939">
        <w:t xml:space="preserve"> Jadwiga </w:t>
      </w:r>
      <w:proofErr w:type="spellStart"/>
      <w:r w:rsidR="000E0939">
        <w:t>Krzęć</w:t>
      </w:r>
      <w:proofErr w:type="spellEnd"/>
    </w:p>
    <w:p w:rsidR="00AA1B99" w:rsidRPr="006C18CF" w:rsidRDefault="00AA1B99" w:rsidP="007A2D4B">
      <w:pPr>
        <w:jc w:val="both"/>
      </w:pPr>
    </w:p>
    <w:p w:rsidR="00290B6D" w:rsidRPr="006C18CF" w:rsidRDefault="00290B6D" w:rsidP="00290B6D">
      <w:pPr>
        <w:jc w:val="both"/>
      </w:pPr>
      <w:r w:rsidRPr="006C18CF">
        <w:t xml:space="preserve"> </w:t>
      </w:r>
      <w:r w:rsidRPr="006C18CF">
        <w:rPr>
          <w:b/>
          <w:bCs/>
        </w:rPr>
        <w:t xml:space="preserve"> VIII. </w:t>
      </w:r>
      <w:r w:rsidRPr="006C18CF">
        <w:rPr>
          <w:b/>
          <w:bCs/>
          <w:u w:val="single"/>
        </w:rPr>
        <w:t>Termin związania z ofertą:</w:t>
      </w:r>
      <w:r w:rsidRPr="006C18CF">
        <w:rPr>
          <w:b/>
          <w:bCs/>
        </w:rPr>
        <w:t xml:space="preserve">                                                                                                </w:t>
      </w:r>
      <w:r w:rsidRPr="006C18CF">
        <w:t xml:space="preserve"> </w:t>
      </w:r>
    </w:p>
    <w:p w:rsidR="00FD6F27" w:rsidRPr="006C18CF" w:rsidRDefault="00FD6F27" w:rsidP="00290B6D">
      <w:pPr>
        <w:jc w:val="both"/>
      </w:pPr>
    </w:p>
    <w:p w:rsidR="00290B6D" w:rsidRPr="006C18CF" w:rsidRDefault="00290B6D" w:rsidP="00290B6D">
      <w:pPr>
        <w:jc w:val="both"/>
      </w:pPr>
      <w:r w:rsidRPr="006C18CF">
        <w:t>Wykonawca jest związany ofertą przez 30 dni, bieg terminu związania ofertą rozpoczyna się wraz z upływem terminu składania ofert.</w:t>
      </w:r>
    </w:p>
    <w:p w:rsidR="003C746B" w:rsidRPr="006C18CF" w:rsidRDefault="003C746B" w:rsidP="00290B6D">
      <w:pPr>
        <w:jc w:val="both"/>
      </w:pPr>
    </w:p>
    <w:p w:rsidR="00FD6F27" w:rsidRDefault="00290B6D" w:rsidP="00290B6D">
      <w:pPr>
        <w:jc w:val="both"/>
        <w:rPr>
          <w:b/>
          <w:bCs/>
          <w:u w:val="single"/>
        </w:rPr>
      </w:pPr>
      <w:r w:rsidRPr="006C18CF">
        <w:t xml:space="preserve">    </w:t>
      </w:r>
      <w:r w:rsidR="00E55DB8" w:rsidRPr="006C18CF">
        <w:t>I</w:t>
      </w:r>
      <w:r w:rsidRPr="006C18CF">
        <w:rPr>
          <w:b/>
          <w:bCs/>
        </w:rPr>
        <w:t xml:space="preserve">X. </w:t>
      </w:r>
      <w:r w:rsidRPr="006C18CF">
        <w:rPr>
          <w:b/>
          <w:bCs/>
          <w:u w:val="single"/>
        </w:rPr>
        <w:t>Udzielenie zamówienia</w:t>
      </w:r>
    </w:p>
    <w:p w:rsidR="00502B7F" w:rsidRPr="00502B7F" w:rsidRDefault="00502B7F" w:rsidP="00290B6D">
      <w:pPr>
        <w:jc w:val="both"/>
        <w:rPr>
          <w:b/>
          <w:bCs/>
          <w:u w:val="single"/>
        </w:rPr>
      </w:pPr>
    </w:p>
    <w:p w:rsidR="00290B6D" w:rsidRPr="006C18CF" w:rsidRDefault="00290B6D" w:rsidP="00290B6D">
      <w:pPr>
        <w:jc w:val="both"/>
      </w:pPr>
      <w:r w:rsidRPr="006C18CF">
        <w:lastRenderedPageBreak/>
        <w:t xml:space="preserve"> Zamawiający udzieli zamówienia Wykonawcy, którego oferta odpowiada wszystkim wymaganiom</w:t>
      </w:r>
      <w:r w:rsidR="006C18CF">
        <w:t xml:space="preserve"> </w:t>
      </w:r>
      <w:r w:rsidRPr="006C18CF">
        <w:t xml:space="preserve">określonym w niniejszym opisie artykułów żywnościowych i </w:t>
      </w:r>
      <w:r w:rsidRPr="006C18CF">
        <w:rPr>
          <w:b/>
          <w:u w:val="single"/>
        </w:rPr>
        <w:t>zawiera</w:t>
      </w:r>
      <w:r w:rsidRPr="006C18CF">
        <w:t xml:space="preserve"> </w:t>
      </w:r>
      <w:r w:rsidRPr="006C18CF">
        <w:rPr>
          <w:b/>
          <w:u w:val="single"/>
        </w:rPr>
        <w:t>najniższą cenę</w:t>
      </w:r>
      <w:r w:rsidR="00603901" w:rsidRPr="006C18CF">
        <w:rPr>
          <w:b/>
          <w:u w:val="single"/>
        </w:rPr>
        <w:t>.</w:t>
      </w:r>
      <w:r w:rsidR="002A7BAA">
        <w:rPr>
          <w:b/>
          <w:u w:val="single"/>
        </w:rPr>
        <w:t xml:space="preserve"> </w:t>
      </w:r>
      <w:r w:rsidR="006C18CF">
        <w:rPr>
          <w:b/>
          <w:u w:val="single"/>
        </w:rPr>
        <w:t>Kryterium</w:t>
      </w:r>
      <w:r w:rsidR="002A7BAA">
        <w:rPr>
          <w:b/>
          <w:u w:val="single"/>
        </w:rPr>
        <w:t xml:space="preserve"> 100% cena.</w:t>
      </w:r>
    </w:p>
    <w:p w:rsidR="00290B6D" w:rsidRPr="002A7BAA" w:rsidRDefault="00290B6D" w:rsidP="00290B6D">
      <w:pPr>
        <w:jc w:val="both"/>
        <w:rPr>
          <w:b/>
        </w:rPr>
      </w:pPr>
      <w:r w:rsidRPr="006C18CF">
        <w:t xml:space="preserve">Niezwłocznie po wyborze najkorzystniejszej oferty zamawiający zawiadomi </w:t>
      </w:r>
      <w:r w:rsidR="00C14EAE">
        <w:t>W</w:t>
      </w:r>
      <w:r w:rsidRPr="006C18CF">
        <w:t>ykonawców, którzy złożyli oferty o wyborze najkorzystniejszej oferty, podając nazwę i adres firm</w:t>
      </w:r>
      <w:r w:rsidR="00D44F07">
        <w:t>y</w:t>
      </w:r>
      <w:r w:rsidRPr="006C18CF">
        <w:t xml:space="preserve"> Poinformuje również</w:t>
      </w:r>
      <w:r w:rsidR="006C18CF">
        <w:t xml:space="preserve"> </w:t>
      </w:r>
      <w:r w:rsidRPr="006C18CF">
        <w:t>o odrzuceniu ofert podając uzasadnienie faktyczne</w:t>
      </w:r>
      <w:r w:rsidR="00C14EAE">
        <w:t xml:space="preserve">. Podpisanie umowy nastąpi </w:t>
      </w:r>
      <w:r w:rsidR="000E0939">
        <w:rPr>
          <w:b/>
          <w:bCs/>
        </w:rPr>
        <w:t>12</w:t>
      </w:r>
      <w:r w:rsidR="00C14EAE" w:rsidRPr="002A7BAA">
        <w:rPr>
          <w:b/>
          <w:bCs/>
        </w:rPr>
        <w:t>.0</w:t>
      </w:r>
      <w:r w:rsidR="000E0939">
        <w:rPr>
          <w:b/>
          <w:bCs/>
        </w:rPr>
        <w:t>2</w:t>
      </w:r>
      <w:r w:rsidR="00C14EAE" w:rsidRPr="002A7BAA">
        <w:rPr>
          <w:b/>
          <w:bCs/>
        </w:rPr>
        <w:t>.202</w:t>
      </w:r>
      <w:r w:rsidR="000E0939">
        <w:rPr>
          <w:b/>
          <w:bCs/>
        </w:rPr>
        <w:t>2</w:t>
      </w:r>
      <w:r w:rsidR="00C14EAE" w:rsidRPr="002A7BAA">
        <w:rPr>
          <w:b/>
          <w:bCs/>
        </w:rPr>
        <w:t>r</w:t>
      </w:r>
      <w:r w:rsidR="003C746B">
        <w:rPr>
          <w:b/>
          <w:bCs/>
        </w:rPr>
        <w:t>.</w:t>
      </w:r>
    </w:p>
    <w:p w:rsidR="00290B6D" w:rsidRPr="006C18CF" w:rsidRDefault="00290B6D" w:rsidP="00290B6D">
      <w:pPr>
        <w:jc w:val="both"/>
      </w:pPr>
      <w:r w:rsidRPr="006C18CF">
        <w:t>W pr</w:t>
      </w:r>
      <w:r w:rsidR="002A7BAA">
        <w:t>z</w:t>
      </w:r>
      <w:r w:rsidRPr="006C18CF">
        <w:t>ypadku gdy Wykonawca, którego oferta została wybrana, uchyla się od zawarcia umowy, zamawiający może wybrać ofertę najkorzystniejszą spośród  pozostałych ofert, bez przeprowadzania ich ponownej oceny, chyba, że zachodzą przesłanki do unieważnienia postępowania.</w:t>
      </w:r>
    </w:p>
    <w:p w:rsidR="00290B6D" w:rsidRPr="006C18CF" w:rsidRDefault="00290B6D" w:rsidP="00290B6D">
      <w:pPr>
        <w:jc w:val="both"/>
      </w:pPr>
      <w:r w:rsidRPr="006C18CF">
        <w:t xml:space="preserve">                                                                                                                                                               </w:t>
      </w:r>
    </w:p>
    <w:p w:rsidR="00290B6D" w:rsidRDefault="00290B6D" w:rsidP="00290B6D">
      <w:pPr>
        <w:jc w:val="both"/>
        <w:rPr>
          <w:b/>
          <w:bCs/>
          <w:u w:val="single"/>
        </w:rPr>
      </w:pPr>
      <w:r w:rsidRPr="006C18CF">
        <w:t xml:space="preserve">  </w:t>
      </w:r>
      <w:r w:rsidRPr="006C18CF">
        <w:rPr>
          <w:b/>
          <w:bCs/>
        </w:rPr>
        <w:t xml:space="preserve"> X.  </w:t>
      </w:r>
      <w:r w:rsidRPr="006C18CF">
        <w:rPr>
          <w:b/>
          <w:bCs/>
          <w:u w:val="single"/>
        </w:rPr>
        <w:t xml:space="preserve"> </w:t>
      </w:r>
      <w:r w:rsidR="002A7BAA">
        <w:rPr>
          <w:b/>
          <w:bCs/>
          <w:u w:val="single"/>
        </w:rPr>
        <w:t>P</w:t>
      </w:r>
      <w:r w:rsidRPr="006C18CF">
        <w:rPr>
          <w:b/>
          <w:bCs/>
          <w:u w:val="single"/>
        </w:rPr>
        <w:t>ostanowienia umow</w:t>
      </w:r>
      <w:r w:rsidR="002A7BAA">
        <w:rPr>
          <w:b/>
          <w:bCs/>
          <w:u w:val="single"/>
        </w:rPr>
        <w:t>ne</w:t>
      </w:r>
    </w:p>
    <w:p w:rsidR="003C746B" w:rsidRPr="006C18CF" w:rsidRDefault="003C746B" w:rsidP="00290B6D">
      <w:pPr>
        <w:jc w:val="both"/>
      </w:pPr>
    </w:p>
    <w:p w:rsidR="00973083" w:rsidRDefault="00973083" w:rsidP="00290B6D">
      <w:pPr>
        <w:jc w:val="both"/>
      </w:pPr>
      <w:r>
        <w:t>1.</w:t>
      </w:r>
      <w:r w:rsidR="00290B6D" w:rsidRPr="006C18CF">
        <w:t>Istotne postanowienia umowy określa wzór umowy stanowiący załącznik do niniejszego zamówienia.</w:t>
      </w:r>
    </w:p>
    <w:p w:rsidR="00973083" w:rsidRDefault="00973083" w:rsidP="00290B6D">
      <w:pPr>
        <w:jc w:val="both"/>
      </w:pPr>
      <w:r>
        <w:t>2.</w:t>
      </w:r>
      <w:r w:rsidR="002A7BAA">
        <w:t>Za dostarczony towar Zamawiający z</w:t>
      </w:r>
      <w:r>
        <w:t>obowiązuje</w:t>
      </w:r>
      <w:r w:rsidR="008E3A38">
        <w:t xml:space="preserve"> się zapłacić cenę wynikającą z </w:t>
      </w:r>
      <w:r>
        <w:t xml:space="preserve">określonych w ofercie cen jednostkowych dostarczanego asortymentu. </w:t>
      </w:r>
    </w:p>
    <w:p w:rsidR="00290B6D" w:rsidRDefault="00973083" w:rsidP="00290B6D">
      <w:pPr>
        <w:jc w:val="both"/>
      </w:pPr>
      <w:r>
        <w:t>3.Termin płatności faktur przelewem 14 dni od daty otrzymania oryginału faktury</w:t>
      </w:r>
      <w:r w:rsidR="00FD6F27">
        <w:t>.</w:t>
      </w:r>
    </w:p>
    <w:p w:rsidR="00973083" w:rsidRDefault="00973083" w:rsidP="00290B6D">
      <w:pPr>
        <w:jc w:val="both"/>
      </w:pPr>
      <w:r>
        <w:t>4.Nie przewiduje się waloryzacji ceny oferty.</w:t>
      </w:r>
    </w:p>
    <w:p w:rsidR="006A72CD" w:rsidRDefault="00973083" w:rsidP="00290B6D">
      <w:pPr>
        <w:jc w:val="both"/>
      </w:pPr>
      <w:r>
        <w:t>5.Umowa zostaje zawarta na czas określony od podpisania umowy do 30.06.2022</w:t>
      </w:r>
      <w:r w:rsidR="003C746B">
        <w:t>r.</w:t>
      </w:r>
    </w:p>
    <w:p w:rsidR="00973083" w:rsidRDefault="00973083" w:rsidP="00290B6D">
      <w:pPr>
        <w:jc w:val="both"/>
        <w:rPr>
          <w:u w:val="single"/>
        </w:rPr>
      </w:pPr>
      <w:r>
        <w:t xml:space="preserve"> z zastrzeżeniem, </w:t>
      </w:r>
      <w:r w:rsidRPr="006A72CD">
        <w:rPr>
          <w:u w:val="single"/>
        </w:rPr>
        <w:t>że dostawy będą realizowane w okresach przebywania</w:t>
      </w:r>
      <w:r w:rsidR="006A72CD" w:rsidRPr="006A72CD">
        <w:rPr>
          <w:u w:val="single"/>
        </w:rPr>
        <w:t xml:space="preserve"> dzieci i młodzieży w</w:t>
      </w:r>
      <w:r w:rsidR="00D44F07">
        <w:rPr>
          <w:u w:val="single"/>
        </w:rPr>
        <w:t> </w:t>
      </w:r>
      <w:r w:rsidR="006A72CD" w:rsidRPr="006A72CD">
        <w:rPr>
          <w:u w:val="single"/>
        </w:rPr>
        <w:t>placówkach oświatowych</w:t>
      </w:r>
      <w:r w:rsidR="006A72CD">
        <w:rPr>
          <w:u w:val="single"/>
        </w:rPr>
        <w:t>.</w:t>
      </w:r>
    </w:p>
    <w:p w:rsidR="001625E8" w:rsidRDefault="006A72CD" w:rsidP="00290B6D">
      <w:pPr>
        <w:jc w:val="both"/>
      </w:pPr>
      <w:r>
        <w:t>6.Dopuszcza się zwiększenie o 10% wartości umowy brutto o ile będzie to niezbędne do zapewnienia ciągłości dostaw oraz prawidłowego funkcjonowania stołówki na skutek okoliczności jakich nie można było przewidzieć na etapie prowadzonego zapytania ofertowego.</w:t>
      </w:r>
    </w:p>
    <w:p w:rsidR="006A72CD" w:rsidRDefault="001625E8" w:rsidP="00290B6D">
      <w:pPr>
        <w:jc w:val="both"/>
      </w:pPr>
      <w:r>
        <w:t xml:space="preserve">7.Zgodnie z art.456 ustawy PZP Zamawiający może odstąpić od umowy w przypadku wystąpienia istotnej okoliczności powodującej, że </w:t>
      </w:r>
      <w:r w:rsidR="006A72CD">
        <w:t xml:space="preserve"> </w:t>
      </w:r>
      <w:r>
        <w:t>nie leży w interesie publicznym, czego nie można było przewidzieć w chwili zawarcia umowy, Odstąpienie od umowy w tym przypadku może nastąpić w terminie 30 dni od wiadomości o powyższych okolicznościach.</w:t>
      </w:r>
    </w:p>
    <w:p w:rsidR="00075687" w:rsidRDefault="001625E8" w:rsidP="00290B6D">
      <w:pPr>
        <w:jc w:val="both"/>
      </w:pPr>
      <w:r>
        <w:t>8.Strony dopuszczają zmiany istotnych postanowień niniejszej umowy zgodnie z art.455 ustawy Prawo Zamówień Publicznych</w:t>
      </w:r>
      <w:r w:rsidR="00075687">
        <w:t xml:space="preserve"> w przypadku wystąpienia takich okoliczności jak :</w:t>
      </w:r>
    </w:p>
    <w:p w:rsidR="00075687" w:rsidRDefault="00075687" w:rsidP="00290B6D">
      <w:pPr>
        <w:jc w:val="both"/>
      </w:pPr>
      <w:r>
        <w:t>- ustawowe zmiany stawki vat,</w:t>
      </w:r>
    </w:p>
    <w:p w:rsidR="00075687" w:rsidRDefault="00075687" w:rsidP="00290B6D">
      <w:pPr>
        <w:jc w:val="both"/>
      </w:pPr>
      <w:r>
        <w:t>-zmiany terminu lub częstotliwości dostaw i sposobu wykonania umowy jeżeli dla Zamawiającego taka zmiana jest konieczna dla zapewnienia ciągłości pracy stołówki</w:t>
      </w:r>
    </w:p>
    <w:p w:rsidR="00075687" w:rsidRDefault="00075687" w:rsidP="00290B6D">
      <w:pPr>
        <w:jc w:val="both"/>
      </w:pPr>
      <w:r>
        <w:t>- wszelkie zmiany i uzupełnienia treści niniejszej umowy wymagają aneksu sporządzonego z</w:t>
      </w:r>
      <w:r w:rsidR="00D44F07">
        <w:t> </w:t>
      </w:r>
      <w:r>
        <w:t>zachowaniem formy pisemnej pod rygorem nieważności.</w:t>
      </w:r>
    </w:p>
    <w:p w:rsidR="00FD6F27" w:rsidRDefault="00FD6F27" w:rsidP="00290B6D">
      <w:pPr>
        <w:jc w:val="both"/>
      </w:pPr>
      <w:r>
        <w:t>9.Wszystkie załączniki dostępne są na BIP szkoły.</w:t>
      </w:r>
    </w:p>
    <w:p w:rsidR="00FD6F27" w:rsidRDefault="00FD6F27" w:rsidP="00290B6D">
      <w:pPr>
        <w:jc w:val="both"/>
      </w:pPr>
    </w:p>
    <w:p w:rsidR="00C14EAE" w:rsidRDefault="00C14EAE" w:rsidP="00C14EAE">
      <w:pPr>
        <w:jc w:val="both"/>
        <w:rPr>
          <w:b/>
          <w:bCs/>
          <w:u w:val="single"/>
        </w:rPr>
      </w:pPr>
      <w:bookmarkStart w:id="2" w:name="_Hlk78356092"/>
      <w:r w:rsidRPr="006C18CF">
        <w:t xml:space="preserve">   </w:t>
      </w:r>
      <w:r w:rsidRPr="006C18CF">
        <w:rPr>
          <w:b/>
          <w:bCs/>
        </w:rPr>
        <w:t>XI</w:t>
      </w:r>
      <w:bookmarkEnd w:id="2"/>
      <w:r w:rsidRPr="006C18CF">
        <w:rPr>
          <w:b/>
          <w:bCs/>
        </w:rPr>
        <w:t xml:space="preserve">. </w:t>
      </w:r>
      <w:r>
        <w:rPr>
          <w:b/>
          <w:bCs/>
          <w:u w:val="single"/>
        </w:rPr>
        <w:t>UNIEWAŻNIENIE ZAPYTANIA OFERTOWEGO</w:t>
      </w:r>
    </w:p>
    <w:p w:rsidR="003C746B" w:rsidRPr="006C18CF" w:rsidRDefault="003C746B" w:rsidP="00C14EAE">
      <w:pPr>
        <w:jc w:val="both"/>
      </w:pPr>
    </w:p>
    <w:p w:rsidR="00973083" w:rsidRDefault="00C14EAE" w:rsidP="00290B6D">
      <w:pPr>
        <w:jc w:val="both"/>
      </w:pPr>
      <w:r>
        <w:t>1.Zapytanie ofertowe może być unieważnione przez Zamawiającego bez podania przyczyny</w:t>
      </w:r>
      <w:r w:rsidR="00DF4ADD">
        <w:t xml:space="preserve"> w</w:t>
      </w:r>
      <w:r w:rsidR="00D44F07">
        <w:t> </w:t>
      </w:r>
      <w:r w:rsidR="00DF4ADD">
        <w:t>każdym momencie i nie stanowi podstawy do roszczenia sobie prawa ze strony Oferenta do realizacji zamówienia</w:t>
      </w:r>
    </w:p>
    <w:p w:rsidR="00FD6F27" w:rsidRDefault="00FD6F27" w:rsidP="00290B6D">
      <w:pPr>
        <w:jc w:val="both"/>
      </w:pPr>
    </w:p>
    <w:p w:rsidR="00FD6F27" w:rsidRPr="006C18CF" w:rsidRDefault="00FD6F27" w:rsidP="00290B6D">
      <w:pPr>
        <w:jc w:val="both"/>
      </w:pPr>
    </w:p>
    <w:p w:rsidR="00290B6D" w:rsidRDefault="0069653E" w:rsidP="00290B6D">
      <w:pPr>
        <w:jc w:val="both"/>
        <w:rPr>
          <w:b/>
          <w:bCs/>
        </w:rPr>
      </w:pPr>
      <w:r w:rsidRPr="006C18CF">
        <w:t xml:space="preserve">   </w:t>
      </w:r>
      <w:r w:rsidRPr="006C18CF">
        <w:rPr>
          <w:b/>
          <w:bCs/>
        </w:rPr>
        <w:t>XI</w:t>
      </w:r>
      <w:r>
        <w:rPr>
          <w:b/>
          <w:bCs/>
        </w:rPr>
        <w:t>.INFORMACJA O POSTĘPOWANIU O UDZIELENIE ZAMÓWIENIA, SPOSÓB PUBLIKACJI ZAPYTANIA OFERTOWEGO</w:t>
      </w:r>
    </w:p>
    <w:p w:rsidR="0069653E" w:rsidRDefault="0069653E" w:rsidP="00290B6D">
      <w:pPr>
        <w:jc w:val="both"/>
      </w:pPr>
      <w:r>
        <w:lastRenderedPageBreak/>
        <w:t>Informacje o postępowaniu o udzielenie Zamówienia oraz Publikacja Zapytania Ofertowego zostały ogłoszone na:</w:t>
      </w:r>
    </w:p>
    <w:p w:rsidR="0069653E" w:rsidRDefault="0069653E" w:rsidP="00290B6D">
      <w:pPr>
        <w:jc w:val="both"/>
      </w:pPr>
      <w:r>
        <w:t>1.</w:t>
      </w:r>
      <w:r w:rsidR="00FD6F27">
        <w:t xml:space="preserve">Zamieszczone na </w:t>
      </w:r>
      <w:r>
        <w:t>B</w:t>
      </w:r>
      <w:r w:rsidR="00FD6F27">
        <w:t>IP</w:t>
      </w:r>
    </w:p>
    <w:p w:rsidR="00FD6F27" w:rsidRDefault="00FD6F27" w:rsidP="00290B6D">
      <w:pPr>
        <w:jc w:val="both"/>
      </w:pPr>
      <w:r>
        <w:t>2.Doręczone w formie papierowej</w:t>
      </w:r>
      <w:r w:rsidR="007A144C">
        <w:t xml:space="preserve"> </w:t>
      </w:r>
    </w:p>
    <w:p w:rsidR="00AA1B99" w:rsidRPr="006C18CF" w:rsidRDefault="00FD6F27" w:rsidP="00290B6D">
      <w:pPr>
        <w:jc w:val="both"/>
      </w:pPr>
      <w:r>
        <w:t>3.Zawieszone na tablicy informacyjnej w siedzibie Zamawiaj</w:t>
      </w:r>
      <w:r w:rsidR="003C746B">
        <w:t>ą</w:t>
      </w:r>
      <w:r>
        <w:t>cego.</w:t>
      </w:r>
    </w:p>
    <w:p w:rsidR="00290B6D" w:rsidRDefault="00290B6D" w:rsidP="00290B6D">
      <w:pPr>
        <w:jc w:val="both"/>
        <w:rPr>
          <w:b/>
          <w:bCs/>
          <w:u w:val="single"/>
        </w:rPr>
      </w:pPr>
      <w:bookmarkStart w:id="3" w:name="_Hlk78282121"/>
      <w:r w:rsidRPr="006C18CF">
        <w:t xml:space="preserve">   </w:t>
      </w:r>
      <w:r w:rsidRPr="006C18CF">
        <w:rPr>
          <w:b/>
          <w:bCs/>
        </w:rPr>
        <w:t>XI</w:t>
      </w:r>
      <w:r w:rsidR="00C14EAE">
        <w:rPr>
          <w:b/>
          <w:bCs/>
        </w:rPr>
        <w:t>I</w:t>
      </w:r>
      <w:r w:rsidRPr="006C18CF">
        <w:rPr>
          <w:b/>
          <w:bCs/>
        </w:rPr>
        <w:t xml:space="preserve">. </w:t>
      </w:r>
      <w:r w:rsidRPr="006C18CF">
        <w:rPr>
          <w:b/>
          <w:bCs/>
          <w:u w:val="single"/>
        </w:rPr>
        <w:t>Pouczenie o środkach ochrony prawnej</w:t>
      </w:r>
    </w:p>
    <w:p w:rsidR="003C746B" w:rsidRPr="006C18CF" w:rsidRDefault="003C746B" w:rsidP="00290B6D">
      <w:pPr>
        <w:jc w:val="both"/>
      </w:pPr>
    </w:p>
    <w:bookmarkEnd w:id="3"/>
    <w:p w:rsidR="00290B6D" w:rsidRPr="006C18CF" w:rsidRDefault="00973083" w:rsidP="00290B6D">
      <w:pPr>
        <w:jc w:val="both"/>
      </w:pPr>
      <w:r>
        <w:t>W sprawach nieuregulowanych niniejszą umową mają zastosowanie odpowiednie przepisy Ustawy Prawo Zamówień Publicznych i Kodeksu Cywilnego</w:t>
      </w:r>
      <w:r w:rsidR="00075687">
        <w:t>. Wszelkie spory mogące wynikać z realizacji umowy rozstrzygać będzie Sąd właściwy dla siedziby Zamawiającego.</w:t>
      </w:r>
    </w:p>
    <w:p w:rsidR="00290B6D" w:rsidRPr="002A7BAA" w:rsidRDefault="00290B6D" w:rsidP="00290B6D">
      <w:pPr>
        <w:jc w:val="both"/>
        <w:rPr>
          <w:b/>
        </w:rPr>
      </w:pPr>
      <w:r w:rsidRPr="006C18CF">
        <w:t xml:space="preserve"> </w:t>
      </w:r>
    </w:p>
    <w:p w:rsidR="00290B6D" w:rsidRPr="006C18CF" w:rsidRDefault="00290B6D" w:rsidP="00290B6D">
      <w:pPr>
        <w:jc w:val="both"/>
      </w:pPr>
    </w:p>
    <w:p w:rsidR="00290B6D" w:rsidRPr="006C18CF" w:rsidRDefault="00290B6D" w:rsidP="00290B6D">
      <w:pPr>
        <w:jc w:val="both"/>
      </w:pPr>
      <w:r w:rsidRPr="006C18CF">
        <w:t>Załącznikami do niniejszego dokumentu są:</w:t>
      </w:r>
    </w:p>
    <w:p w:rsidR="00290B6D" w:rsidRPr="006C18CF" w:rsidRDefault="009B2491" w:rsidP="00290B6D">
      <w:pPr>
        <w:jc w:val="both"/>
      </w:pPr>
      <w:r>
        <w:t>1</w:t>
      </w:r>
      <w:r w:rsidR="00290B6D" w:rsidRPr="006C18CF">
        <w:t>.</w:t>
      </w:r>
      <w:r w:rsidR="00AA1B99">
        <w:t>Formularze ofertowe</w:t>
      </w:r>
    </w:p>
    <w:p w:rsidR="00290B6D" w:rsidRPr="006C18CF" w:rsidRDefault="009B2491" w:rsidP="00290B6D">
      <w:pPr>
        <w:jc w:val="both"/>
      </w:pPr>
      <w:r>
        <w:t>2</w:t>
      </w:r>
      <w:r w:rsidR="0000756B">
        <w:t>.Wzór umowy</w:t>
      </w:r>
    </w:p>
    <w:p w:rsidR="00290B6D" w:rsidRPr="006C18CF" w:rsidRDefault="009B2491" w:rsidP="00290B6D">
      <w:pPr>
        <w:jc w:val="both"/>
      </w:pPr>
      <w:r>
        <w:t>3</w:t>
      </w:r>
      <w:r w:rsidR="00290B6D" w:rsidRPr="006C18CF">
        <w:t>.</w:t>
      </w:r>
      <w:bookmarkStart w:id="4" w:name="_Hlk94691841"/>
      <w:r w:rsidR="0000756B">
        <w:t>Druk oświadczenia</w:t>
      </w:r>
    </w:p>
    <w:bookmarkEnd w:id="4"/>
    <w:p w:rsidR="00290B6D" w:rsidRPr="006C18CF" w:rsidRDefault="009B2491" w:rsidP="00290B6D">
      <w:pPr>
        <w:jc w:val="both"/>
      </w:pPr>
      <w:r>
        <w:t>4</w:t>
      </w:r>
      <w:r w:rsidR="00290B6D" w:rsidRPr="006C18CF">
        <w:t>.Oświadczenie wykonawcy RODO</w:t>
      </w:r>
    </w:p>
    <w:p w:rsidR="000C7088" w:rsidRPr="006C18CF" w:rsidRDefault="000C7088"/>
    <w:sectPr w:rsidR="000C7088" w:rsidRPr="006C18CF" w:rsidSect="00B430D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76D" w:rsidRDefault="008E476D" w:rsidP="00290B6D">
      <w:r>
        <w:separator/>
      </w:r>
    </w:p>
  </w:endnote>
  <w:endnote w:type="continuationSeparator" w:id="0">
    <w:p w:rsidR="008E476D" w:rsidRDefault="008E476D" w:rsidP="00290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474010"/>
      <w:docPartObj>
        <w:docPartGallery w:val="Page Numbers (Bottom of Page)"/>
        <w:docPartUnique/>
      </w:docPartObj>
    </w:sdtPr>
    <w:sdtContent>
      <w:p w:rsidR="00290B6D" w:rsidRDefault="00B430D1">
        <w:pPr>
          <w:pStyle w:val="Stopka"/>
          <w:jc w:val="right"/>
        </w:pPr>
        <w:r>
          <w:fldChar w:fldCharType="begin"/>
        </w:r>
        <w:r w:rsidR="00290B6D">
          <w:instrText>PAGE   \* MERGEFORMAT</w:instrText>
        </w:r>
        <w:r>
          <w:fldChar w:fldCharType="separate"/>
        </w:r>
        <w:r w:rsidR="008E3A38">
          <w:rPr>
            <w:noProof/>
          </w:rPr>
          <w:t>1</w:t>
        </w:r>
        <w:r>
          <w:fldChar w:fldCharType="end"/>
        </w:r>
      </w:p>
    </w:sdtContent>
  </w:sdt>
  <w:p w:rsidR="00290B6D" w:rsidRDefault="00290B6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76D" w:rsidRDefault="008E476D" w:rsidP="00290B6D">
      <w:r>
        <w:separator/>
      </w:r>
    </w:p>
  </w:footnote>
  <w:footnote w:type="continuationSeparator" w:id="0">
    <w:p w:rsidR="008E476D" w:rsidRDefault="008E476D" w:rsidP="00290B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DFF" w:rsidRPr="00B049F7" w:rsidRDefault="009D4DFF" w:rsidP="00B049F7">
    <w:pPr>
      <w:pStyle w:val="Nagwek"/>
      <w:rPr>
        <w:sz w:val="20"/>
        <w:szCs w:val="20"/>
      </w:rPr>
    </w:pPr>
    <w:r w:rsidRPr="00B049F7">
      <w:rPr>
        <w:sz w:val="20"/>
        <w:szCs w:val="20"/>
      </w:rPr>
      <w:t>Zapytanie ofertowe na dostawę artykułów żywnościowych do stołówki szkolnej w roku szkolnym, 2021/2022</w:t>
    </w:r>
  </w:p>
  <w:p w:rsidR="009D4DFF" w:rsidRDefault="009D4DF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29EA8558"/>
    <w:name w:val="WW8Num3"/>
    <w:lvl w:ilvl="0">
      <w:start w:val="3"/>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5"/>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b/>
        <w:bCs/>
        <w:sz w:val="22"/>
        <w:szCs w:val="22"/>
      </w:rPr>
    </w:lvl>
    <w:lvl w:ilvl="1">
      <w:start w:val="1"/>
      <w:numFmt w:val="bullet"/>
      <w:lvlText w:val=""/>
      <w:lvlJc w:val="left"/>
      <w:pPr>
        <w:tabs>
          <w:tab w:val="num" w:pos="1080"/>
        </w:tabs>
        <w:ind w:left="1080" w:hanging="360"/>
      </w:pPr>
      <w:rPr>
        <w:rFonts w:ascii="Symbol" w:hAnsi="Symbol"/>
        <w:b/>
        <w:bCs/>
        <w:sz w:val="22"/>
        <w:szCs w:val="22"/>
      </w:rPr>
    </w:lvl>
    <w:lvl w:ilvl="2">
      <w:start w:val="1"/>
      <w:numFmt w:val="bullet"/>
      <w:lvlText w:val=""/>
      <w:lvlJc w:val="left"/>
      <w:pPr>
        <w:tabs>
          <w:tab w:val="num" w:pos="1440"/>
        </w:tabs>
        <w:ind w:left="1440" w:hanging="360"/>
      </w:pPr>
      <w:rPr>
        <w:rFonts w:ascii="Symbol" w:hAnsi="Symbol"/>
        <w:b/>
        <w:bCs/>
        <w:sz w:val="22"/>
        <w:szCs w:val="22"/>
      </w:rPr>
    </w:lvl>
    <w:lvl w:ilvl="3">
      <w:start w:val="1"/>
      <w:numFmt w:val="bullet"/>
      <w:lvlText w:val=""/>
      <w:lvlJc w:val="left"/>
      <w:pPr>
        <w:tabs>
          <w:tab w:val="num" w:pos="1800"/>
        </w:tabs>
        <w:ind w:left="1800" w:hanging="360"/>
      </w:pPr>
      <w:rPr>
        <w:rFonts w:ascii="Symbol" w:hAnsi="Symbol"/>
        <w:b/>
        <w:bCs/>
        <w:sz w:val="22"/>
        <w:szCs w:val="22"/>
      </w:rPr>
    </w:lvl>
    <w:lvl w:ilvl="4">
      <w:start w:val="1"/>
      <w:numFmt w:val="bullet"/>
      <w:lvlText w:val=""/>
      <w:lvlJc w:val="left"/>
      <w:pPr>
        <w:tabs>
          <w:tab w:val="num" w:pos="2160"/>
        </w:tabs>
        <w:ind w:left="2160" w:hanging="360"/>
      </w:pPr>
      <w:rPr>
        <w:rFonts w:ascii="Symbol" w:hAnsi="Symbol"/>
        <w:b/>
        <w:bCs/>
        <w:sz w:val="22"/>
        <w:szCs w:val="22"/>
      </w:rPr>
    </w:lvl>
    <w:lvl w:ilvl="5">
      <w:start w:val="1"/>
      <w:numFmt w:val="bullet"/>
      <w:lvlText w:val=""/>
      <w:lvlJc w:val="left"/>
      <w:pPr>
        <w:tabs>
          <w:tab w:val="num" w:pos="2520"/>
        </w:tabs>
        <w:ind w:left="2520" w:hanging="360"/>
      </w:pPr>
      <w:rPr>
        <w:rFonts w:ascii="Symbol" w:hAnsi="Symbol"/>
        <w:b/>
        <w:bCs/>
        <w:sz w:val="22"/>
        <w:szCs w:val="22"/>
      </w:rPr>
    </w:lvl>
    <w:lvl w:ilvl="6">
      <w:start w:val="1"/>
      <w:numFmt w:val="bullet"/>
      <w:lvlText w:val=""/>
      <w:lvlJc w:val="left"/>
      <w:pPr>
        <w:tabs>
          <w:tab w:val="num" w:pos="2880"/>
        </w:tabs>
        <w:ind w:left="2880" w:hanging="360"/>
      </w:pPr>
      <w:rPr>
        <w:rFonts w:ascii="Symbol" w:hAnsi="Symbol"/>
        <w:b/>
        <w:bCs/>
        <w:sz w:val="22"/>
        <w:szCs w:val="22"/>
      </w:rPr>
    </w:lvl>
    <w:lvl w:ilvl="7">
      <w:start w:val="1"/>
      <w:numFmt w:val="bullet"/>
      <w:lvlText w:val=""/>
      <w:lvlJc w:val="left"/>
      <w:pPr>
        <w:tabs>
          <w:tab w:val="num" w:pos="3240"/>
        </w:tabs>
        <w:ind w:left="3240" w:hanging="360"/>
      </w:pPr>
      <w:rPr>
        <w:rFonts w:ascii="Symbol" w:hAnsi="Symbol"/>
        <w:b/>
        <w:bCs/>
        <w:sz w:val="22"/>
        <w:szCs w:val="22"/>
      </w:rPr>
    </w:lvl>
    <w:lvl w:ilvl="8">
      <w:start w:val="1"/>
      <w:numFmt w:val="bullet"/>
      <w:lvlText w:val=""/>
      <w:lvlJc w:val="left"/>
      <w:pPr>
        <w:tabs>
          <w:tab w:val="num" w:pos="3600"/>
        </w:tabs>
        <w:ind w:left="3600" w:hanging="360"/>
      </w:pPr>
      <w:rPr>
        <w:rFonts w:ascii="Symbol" w:hAnsi="Symbol"/>
        <w:b/>
        <w:bCs/>
        <w:sz w:val="22"/>
        <w:szCs w:val="22"/>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273E25AF"/>
    <w:multiLevelType w:val="multilevel"/>
    <w:tmpl w:val="ADE017C8"/>
    <w:styleLink w:val="WWNum2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7">
    <w:nsid w:val="467E0591"/>
    <w:multiLevelType w:val="multilevel"/>
    <w:tmpl w:val="53B4A7AC"/>
    <w:styleLink w:val="WWNum29"/>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nsid w:val="56CA56CC"/>
    <w:multiLevelType w:val="multilevel"/>
    <w:tmpl w:val="312E2F58"/>
    <w:styleLink w:val="WWNum4"/>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9">
    <w:nsid w:val="690A6865"/>
    <w:multiLevelType w:val="multilevel"/>
    <w:tmpl w:val="87926EB8"/>
    <w:styleLink w:val="WWNum2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nsid w:val="76FB5AE8"/>
    <w:multiLevelType w:val="multilevel"/>
    <w:tmpl w:val="91EC8302"/>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8"/>
  </w:num>
  <w:num w:numId="8">
    <w:abstractNumId w:val="6"/>
  </w:num>
  <w:num w:numId="9">
    <w:abstractNumId w:val="9"/>
  </w:num>
  <w:num w:numId="10">
    <w:abstractNumId w:val="7"/>
  </w:num>
  <w:num w:numId="11">
    <w:abstractNumId w:val="10"/>
  </w:num>
  <w:num w:numId="12">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90B6D"/>
    <w:rsid w:val="0000756B"/>
    <w:rsid w:val="00020182"/>
    <w:rsid w:val="00075687"/>
    <w:rsid w:val="000C59B5"/>
    <w:rsid w:val="000C7088"/>
    <w:rsid w:val="000E0939"/>
    <w:rsid w:val="000F292A"/>
    <w:rsid w:val="001625E8"/>
    <w:rsid w:val="00290B6D"/>
    <w:rsid w:val="002A7BAA"/>
    <w:rsid w:val="002B03AF"/>
    <w:rsid w:val="002D6A21"/>
    <w:rsid w:val="002E4444"/>
    <w:rsid w:val="003377BE"/>
    <w:rsid w:val="003A4C54"/>
    <w:rsid w:val="003C746B"/>
    <w:rsid w:val="00416E13"/>
    <w:rsid w:val="00465A5F"/>
    <w:rsid w:val="004668C0"/>
    <w:rsid w:val="0047074A"/>
    <w:rsid w:val="004974AD"/>
    <w:rsid w:val="004A7974"/>
    <w:rsid w:val="004E072E"/>
    <w:rsid w:val="00502B7F"/>
    <w:rsid w:val="0052061B"/>
    <w:rsid w:val="005619D6"/>
    <w:rsid w:val="005C526D"/>
    <w:rsid w:val="00603901"/>
    <w:rsid w:val="0069653E"/>
    <w:rsid w:val="006A72CD"/>
    <w:rsid w:val="006A7B95"/>
    <w:rsid w:val="006C0480"/>
    <w:rsid w:val="006C18CF"/>
    <w:rsid w:val="00735598"/>
    <w:rsid w:val="00777DC4"/>
    <w:rsid w:val="007A144C"/>
    <w:rsid w:val="007A2D4B"/>
    <w:rsid w:val="007B1E8D"/>
    <w:rsid w:val="00830A89"/>
    <w:rsid w:val="008565C8"/>
    <w:rsid w:val="008943AF"/>
    <w:rsid w:val="00896089"/>
    <w:rsid w:val="008A4068"/>
    <w:rsid w:val="008E3A38"/>
    <w:rsid w:val="008E476D"/>
    <w:rsid w:val="00904172"/>
    <w:rsid w:val="00973083"/>
    <w:rsid w:val="0097405B"/>
    <w:rsid w:val="009B17C4"/>
    <w:rsid w:val="009B2491"/>
    <w:rsid w:val="009C7838"/>
    <w:rsid w:val="009D4DFF"/>
    <w:rsid w:val="009F0FD4"/>
    <w:rsid w:val="00A131DD"/>
    <w:rsid w:val="00A13217"/>
    <w:rsid w:val="00A3567B"/>
    <w:rsid w:val="00A35FCD"/>
    <w:rsid w:val="00A46EEB"/>
    <w:rsid w:val="00A94129"/>
    <w:rsid w:val="00AA1B99"/>
    <w:rsid w:val="00AD7D89"/>
    <w:rsid w:val="00B049F7"/>
    <w:rsid w:val="00B430D1"/>
    <w:rsid w:val="00BF60A5"/>
    <w:rsid w:val="00C14EAE"/>
    <w:rsid w:val="00C16818"/>
    <w:rsid w:val="00C816A6"/>
    <w:rsid w:val="00C94573"/>
    <w:rsid w:val="00CE40EC"/>
    <w:rsid w:val="00D059DC"/>
    <w:rsid w:val="00D26152"/>
    <w:rsid w:val="00D436F5"/>
    <w:rsid w:val="00D44F07"/>
    <w:rsid w:val="00D63570"/>
    <w:rsid w:val="00DA356B"/>
    <w:rsid w:val="00DA766A"/>
    <w:rsid w:val="00DB43EC"/>
    <w:rsid w:val="00DB59B4"/>
    <w:rsid w:val="00DF4ADD"/>
    <w:rsid w:val="00E55DB8"/>
    <w:rsid w:val="00E571B6"/>
    <w:rsid w:val="00EA000D"/>
    <w:rsid w:val="00ED349D"/>
    <w:rsid w:val="00F230F7"/>
    <w:rsid w:val="00F9712E"/>
    <w:rsid w:val="00FA7C2A"/>
    <w:rsid w:val="00FD6F27"/>
    <w:rsid w:val="00FF33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0B6D"/>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90B6D"/>
    <w:pPr>
      <w:tabs>
        <w:tab w:val="center" w:pos="4536"/>
        <w:tab w:val="right" w:pos="9072"/>
      </w:tabs>
    </w:pPr>
  </w:style>
  <w:style w:type="character" w:customStyle="1" w:styleId="NagwekZnak">
    <w:name w:val="Nagłówek Znak"/>
    <w:basedOn w:val="Domylnaczcionkaakapitu"/>
    <w:link w:val="Nagwek"/>
    <w:uiPriority w:val="99"/>
    <w:rsid w:val="00290B6D"/>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290B6D"/>
    <w:pPr>
      <w:tabs>
        <w:tab w:val="center" w:pos="4536"/>
        <w:tab w:val="right" w:pos="9072"/>
      </w:tabs>
    </w:pPr>
  </w:style>
  <w:style w:type="character" w:customStyle="1" w:styleId="StopkaZnak">
    <w:name w:val="Stopka Znak"/>
    <w:basedOn w:val="Domylnaczcionkaakapitu"/>
    <w:link w:val="Stopka"/>
    <w:uiPriority w:val="99"/>
    <w:rsid w:val="00290B6D"/>
    <w:rPr>
      <w:rFonts w:ascii="Times New Roman" w:eastAsia="Times New Roman" w:hAnsi="Times New Roman" w:cs="Times New Roman"/>
      <w:sz w:val="24"/>
      <w:szCs w:val="24"/>
      <w:lang w:eastAsia="ar-SA"/>
    </w:rPr>
  </w:style>
  <w:style w:type="paragraph" w:styleId="Akapitzlist">
    <w:name w:val="List Paragraph"/>
    <w:basedOn w:val="Normalny"/>
    <w:qFormat/>
    <w:rsid w:val="00896089"/>
    <w:pPr>
      <w:autoSpaceDN w:val="0"/>
      <w:spacing w:after="160" w:line="259" w:lineRule="auto"/>
      <w:ind w:left="720"/>
      <w:textAlignment w:val="baseline"/>
    </w:pPr>
    <w:rPr>
      <w:rFonts w:ascii="Calibri" w:eastAsia="SimSun" w:hAnsi="Calibri" w:cs="Tahoma"/>
      <w:kern w:val="3"/>
      <w:sz w:val="22"/>
      <w:szCs w:val="22"/>
      <w:lang w:eastAsia="en-US"/>
    </w:rPr>
  </w:style>
  <w:style w:type="numbering" w:customStyle="1" w:styleId="WWNum4">
    <w:name w:val="WWNum4"/>
    <w:basedOn w:val="Bezlisty"/>
    <w:rsid w:val="00896089"/>
    <w:pPr>
      <w:numPr>
        <w:numId w:val="7"/>
      </w:numPr>
    </w:pPr>
  </w:style>
  <w:style w:type="paragraph" w:customStyle="1" w:styleId="Standard">
    <w:name w:val="Standard"/>
    <w:rsid w:val="00896089"/>
    <w:pPr>
      <w:suppressAutoHyphens/>
      <w:autoSpaceDN w:val="0"/>
      <w:textAlignment w:val="baseline"/>
    </w:pPr>
    <w:rPr>
      <w:rFonts w:ascii="Calibri" w:eastAsia="SimSun" w:hAnsi="Calibri" w:cs="Tahoma"/>
      <w:kern w:val="3"/>
    </w:rPr>
  </w:style>
  <w:style w:type="numbering" w:customStyle="1" w:styleId="WWNum25">
    <w:name w:val="WWNum25"/>
    <w:basedOn w:val="Bezlisty"/>
    <w:rsid w:val="00896089"/>
    <w:pPr>
      <w:numPr>
        <w:numId w:val="8"/>
      </w:numPr>
    </w:pPr>
  </w:style>
  <w:style w:type="numbering" w:customStyle="1" w:styleId="WWNum26">
    <w:name w:val="WWNum26"/>
    <w:basedOn w:val="Bezlisty"/>
    <w:rsid w:val="00896089"/>
    <w:pPr>
      <w:numPr>
        <w:numId w:val="9"/>
      </w:numPr>
    </w:pPr>
  </w:style>
  <w:style w:type="numbering" w:customStyle="1" w:styleId="WWNum29">
    <w:name w:val="WWNum29"/>
    <w:basedOn w:val="Bezlisty"/>
    <w:rsid w:val="00896089"/>
    <w:pPr>
      <w:numPr>
        <w:numId w:val="10"/>
      </w:numPr>
    </w:pPr>
  </w:style>
  <w:style w:type="numbering" w:customStyle="1" w:styleId="WWNum34">
    <w:name w:val="WWNum34"/>
    <w:basedOn w:val="Bezlisty"/>
    <w:rsid w:val="00896089"/>
    <w:pPr>
      <w:numPr>
        <w:numId w:val="11"/>
      </w:numPr>
    </w:pPr>
  </w:style>
  <w:style w:type="paragraph" w:styleId="Tekstdymka">
    <w:name w:val="Balloon Text"/>
    <w:basedOn w:val="Normalny"/>
    <w:link w:val="TekstdymkaZnak"/>
    <w:uiPriority w:val="99"/>
    <w:semiHidden/>
    <w:unhideWhenUsed/>
    <w:rsid w:val="00E571B6"/>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71B6"/>
    <w:rPr>
      <w:rFonts w:ascii="Segoe UI" w:eastAsia="Times New Roman"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divs>
    <w:div w:id="274792857">
      <w:bodyDiv w:val="1"/>
      <w:marLeft w:val="0"/>
      <w:marRight w:val="0"/>
      <w:marTop w:val="0"/>
      <w:marBottom w:val="0"/>
      <w:divBdr>
        <w:top w:val="none" w:sz="0" w:space="0" w:color="auto"/>
        <w:left w:val="none" w:sz="0" w:space="0" w:color="auto"/>
        <w:bottom w:val="none" w:sz="0" w:space="0" w:color="auto"/>
        <w:right w:val="none" w:sz="0" w:space="0" w:color="auto"/>
      </w:divBdr>
    </w:div>
    <w:div w:id="159725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1883</Words>
  <Characters>11298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Renia</cp:lastModifiedBy>
  <cp:revision>7</cp:revision>
  <cp:lastPrinted>2022-02-02T06:59:00Z</cp:lastPrinted>
  <dcterms:created xsi:type="dcterms:W3CDTF">2022-02-02T10:07:00Z</dcterms:created>
  <dcterms:modified xsi:type="dcterms:W3CDTF">2022-02-02T11:39:00Z</dcterms:modified>
</cp:coreProperties>
</file>